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CB4" w:rsidRDefault="001A1CB4" w:rsidP="001A1CB4">
      <w:pPr>
        <w:tabs>
          <w:tab w:val="left" w:pos="567"/>
        </w:tabs>
        <w:rPr>
          <w:b/>
          <w:sz w:val="24"/>
          <w:lang w:val="sl-SI"/>
        </w:rPr>
      </w:pPr>
      <w:r>
        <w:rPr>
          <w:b/>
          <w:sz w:val="24"/>
          <w:lang w:val="sl-SI"/>
        </w:rPr>
        <w:t>0.3</w:t>
      </w:r>
      <w:r>
        <w:rPr>
          <w:b/>
          <w:sz w:val="24"/>
          <w:lang w:val="sl-SI"/>
        </w:rPr>
        <w:tab/>
        <w:t>KAZALO VSEBINE PROJEKTA št. 2/2016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pStyle w:val="Naslov3"/>
        <w:tabs>
          <w:tab w:val="clear" w:pos="1134"/>
          <w:tab w:val="left" w:pos="567"/>
          <w:tab w:val="left" w:pos="3969"/>
        </w:tabs>
        <w:rPr>
          <w:szCs w:val="22"/>
          <w:lang w:val="sl-SI"/>
        </w:rPr>
      </w:pPr>
      <w:r w:rsidRPr="00DD7970">
        <w:rPr>
          <w:szCs w:val="22"/>
          <w:lang w:val="sl-SI"/>
        </w:rPr>
        <w:t>002</w:t>
      </w:r>
      <w:r w:rsidRPr="00DD7970">
        <w:rPr>
          <w:szCs w:val="22"/>
          <w:lang w:val="sl-SI"/>
        </w:rPr>
        <w:tab/>
      </w:r>
      <w:r w:rsidRPr="00D06C4E">
        <w:rPr>
          <w:szCs w:val="22"/>
          <w:lang w:val="sl-SI"/>
        </w:rPr>
        <w:t>PROJEKT ZA PRIDOBITEV GRADBENEGA DOVOLJENJA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993"/>
          <w:tab w:val="left" w:pos="1701"/>
          <w:tab w:val="left" w:pos="2268"/>
        </w:tabs>
        <w:rPr>
          <w:sz w:val="22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="00A92F93">
        <w:rPr>
          <w:szCs w:val="28"/>
          <w:lang w:val="sl-SI"/>
        </w:rPr>
        <w:t xml:space="preserve">0          </w:t>
      </w:r>
      <w:r w:rsidRPr="00DD7970">
        <w:rPr>
          <w:sz w:val="22"/>
          <w:lang w:val="sl-SI"/>
        </w:rPr>
        <w:tab/>
      </w:r>
      <w:r w:rsidR="00A92F93">
        <w:rPr>
          <w:sz w:val="22"/>
          <w:lang w:val="sl-SI"/>
        </w:rPr>
        <w:t xml:space="preserve">   </w:t>
      </w:r>
      <w:r w:rsidRPr="00DD7970">
        <w:rPr>
          <w:b/>
          <w:sz w:val="22"/>
          <w:lang w:val="sl-SI"/>
        </w:rPr>
        <w:t>0</w:t>
      </w:r>
      <w:r w:rsidRPr="00DD7970">
        <w:rPr>
          <w:b/>
          <w:sz w:val="22"/>
          <w:lang w:val="sl-SI"/>
        </w:rPr>
        <w:tab/>
      </w:r>
      <w:r>
        <w:rPr>
          <w:b/>
          <w:sz w:val="22"/>
          <w:lang w:val="sl-SI"/>
        </w:rPr>
        <w:t>VODILNA MAPA</w:t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</w:p>
    <w:p w:rsidR="001A1CB4" w:rsidRDefault="001A1CB4" w:rsidP="001A1CB4">
      <w:pPr>
        <w:tabs>
          <w:tab w:val="left" w:pos="1843"/>
          <w:tab w:val="left" w:pos="2268"/>
          <w:tab w:val="left" w:pos="6804"/>
        </w:tabs>
        <w:rPr>
          <w:b/>
          <w:sz w:val="22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1.</w:t>
      </w:r>
      <w:r w:rsidRPr="00DD7970">
        <w:rPr>
          <w:b/>
          <w:szCs w:val="28"/>
          <w:lang w:val="sl-SI"/>
        </w:rPr>
        <w:t>1</w:t>
      </w:r>
      <w:r>
        <w:rPr>
          <w:b/>
          <w:sz w:val="22"/>
          <w:lang w:val="sl-SI"/>
        </w:rPr>
        <w:tab/>
        <w:t>1</w:t>
      </w:r>
      <w:r>
        <w:rPr>
          <w:b/>
          <w:sz w:val="22"/>
          <w:lang w:val="sl-SI"/>
        </w:rPr>
        <w:tab/>
        <w:t>NAČRT ARHITEKTURE</w:t>
      </w:r>
    </w:p>
    <w:p w:rsidR="001A1CB4" w:rsidRPr="00235FD6" w:rsidRDefault="001A1CB4" w:rsidP="001A1CB4">
      <w:pPr>
        <w:tabs>
          <w:tab w:val="left" w:pos="1843"/>
          <w:tab w:val="left" w:pos="2268"/>
          <w:tab w:val="left" w:pos="6804"/>
        </w:tabs>
        <w:rPr>
          <w:sz w:val="20"/>
          <w:lang w:val="sl-SI"/>
        </w:rPr>
      </w:pPr>
      <w:r w:rsidRPr="00235FD6">
        <w:rPr>
          <w:sz w:val="20"/>
          <w:lang w:val="sl-SI"/>
        </w:rPr>
        <w:t>-Objekt SVTK</w:t>
      </w:r>
      <w:r>
        <w:rPr>
          <w:sz w:val="20"/>
          <w:lang w:val="sl-SI"/>
        </w:rPr>
        <w:t xml:space="preserve"> –dozidava, št. načrta 156-01-01/2016</w:t>
      </w:r>
    </w:p>
    <w:p w:rsidR="001A1CB4" w:rsidRPr="00140444" w:rsidRDefault="001A1CB4" w:rsidP="001A1CB4">
      <w:pPr>
        <w:tabs>
          <w:tab w:val="left" w:pos="1843"/>
          <w:tab w:val="left" w:pos="2268"/>
          <w:tab w:val="left" w:pos="6804"/>
        </w:tabs>
        <w:rPr>
          <w:sz w:val="20"/>
          <w:lang w:val="sl-SI"/>
        </w:rPr>
      </w:pPr>
      <w:r w:rsidRPr="00140444">
        <w:rPr>
          <w:sz w:val="20"/>
          <w:lang w:val="sl-SI"/>
        </w:rPr>
        <w:t>-Garaža ob objektu SVTK; št. načrta 156-01-02/2016</w:t>
      </w:r>
    </w:p>
    <w:p w:rsidR="001A1CB4" w:rsidRPr="00140444" w:rsidRDefault="001A1CB4" w:rsidP="001A1CB4">
      <w:pPr>
        <w:tabs>
          <w:tab w:val="left" w:pos="1843"/>
          <w:tab w:val="left" w:pos="2268"/>
          <w:tab w:val="left" w:pos="6804"/>
        </w:tabs>
        <w:rPr>
          <w:sz w:val="20"/>
          <w:lang w:val="sl-SI"/>
        </w:rPr>
      </w:pPr>
      <w:r w:rsidRPr="00140444">
        <w:rPr>
          <w:sz w:val="20"/>
          <w:lang w:val="sl-SI"/>
        </w:rPr>
        <w:t>-Prometni urad –preureditev; št. načrta 156-01-03/2016</w:t>
      </w:r>
    </w:p>
    <w:p w:rsidR="001A1CB4" w:rsidRPr="00DD7970" w:rsidRDefault="001A1CB4" w:rsidP="001A1CB4">
      <w:pPr>
        <w:tabs>
          <w:tab w:val="left" w:pos="1843"/>
          <w:tab w:val="left" w:pos="2268"/>
          <w:tab w:val="left" w:pos="6804"/>
        </w:tabs>
        <w:rPr>
          <w:sz w:val="20"/>
          <w:lang w:val="sl-SI"/>
        </w:rPr>
      </w:pPr>
      <w:r>
        <w:rPr>
          <w:b/>
          <w:sz w:val="22"/>
          <w:lang w:val="sl-SI"/>
        </w:rPr>
        <w:tab/>
      </w:r>
    </w:p>
    <w:p w:rsidR="001A1CB4" w:rsidRDefault="001A1CB4" w:rsidP="001A1CB4">
      <w:pPr>
        <w:tabs>
          <w:tab w:val="left" w:pos="1843"/>
          <w:tab w:val="left" w:pos="2268"/>
          <w:tab w:val="left" w:pos="7088"/>
          <w:tab w:val="left" w:pos="8364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="00E529E0">
        <w:rPr>
          <w:szCs w:val="28"/>
          <w:lang w:val="sl-SI"/>
        </w:rPr>
        <w:t>2</w:t>
      </w:r>
      <w:r w:rsidRPr="00DD7970">
        <w:rPr>
          <w:b/>
          <w:sz w:val="22"/>
          <w:lang w:val="sl-SI"/>
        </w:rPr>
        <w:tab/>
        <w:t>2</w:t>
      </w:r>
      <w:r w:rsidRPr="00DD7970">
        <w:rPr>
          <w:b/>
          <w:sz w:val="22"/>
          <w:lang w:val="sl-SI"/>
        </w:rPr>
        <w:tab/>
        <w:t xml:space="preserve">NAČRT </w:t>
      </w:r>
      <w:r w:rsidRPr="00DD7970">
        <w:rPr>
          <w:b/>
          <w:sz w:val="22"/>
          <w:szCs w:val="22"/>
          <w:lang w:val="sl-SI"/>
        </w:rPr>
        <w:t>KRAJINSKE ARHITEKTURE</w:t>
      </w:r>
      <w:r w:rsidRPr="00D66ECB">
        <w:rPr>
          <w:b/>
          <w:sz w:val="22"/>
          <w:szCs w:val="22"/>
          <w:lang w:val="sl-SI"/>
        </w:rPr>
        <w:t xml:space="preserve"> </w:t>
      </w:r>
      <w:r w:rsidRPr="00140444">
        <w:rPr>
          <w:sz w:val="20"/>
          <w:lang w:val="sl-SI"/>
        </w:rPr>
        <w:t>št.</w:t>
      </w:r>
      <w:r w:rsidR="00744263">
        <w:rPr>
          <w:sz w:val="20"/>
          <w:lang w:val="sl-SI"/>
        </w:rPr>
        <w:t xml:space="preserve"> </w:t>
      </w:r>
      <w:r w:rsidRPr="00140444">
        <w:rPr>
          <w:sz w:val="20"/>
          <w:lang w:val="sl-SI"/>
        </w:rPr>
        <w:t>načrta 2016-KA-046</w:t>
      </w:r>
      <w:r w:rsidRPr="00140444">
        <w:rPr>
          <w:sz w:val="20"/>
          <w:lang w:val="sl-SI"/>
        </w:rPr>
        <w:tab/>
      </w:r>
    </w:p>
    <w:p w:rsidR="001A1CB4" w:rsidRDefault="001A1CB4" w:rsidP="001A1CB4">
      <w:pPr>
        <w:tabs>
          <w:tab w:val="left" w:pos="1843"/>
          <w:tab w:val="left" w:pos="2268"/>
          <w:tab w:val="left" w:pos="7088"/>
          <w:tab w:val="left" w:pos="8364"/>
        </w:tabs>
        <w:rPr>
          <w:sz w:val="20"/>
          <w:lang w:val="sl-SI"/>
        </w:rPr>
      </w:pPr>
    </w:p>
    <w:p w:rsidR="001A1CB4" w:rsidRPr="00773C63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773C63">
        <w:rPr>
          <w:b/>
          <w:sz w:val="22"/>
          <w:lang w:val="sl-SI"/>
        </w:rPr>
        <w:t xml:space="preserve">MAPA </w:t>
      </w:r>
      <w:r w:rsidRPr="00773C63">
        <w:rPr>
          <w:szCs w:val="28"/>
          <w:lang w:val="sl-SI"/>
        </w:rPr>
        <w:t>3.</w:t>
      </w:r>
      <w:r w:rsidRPr="00773C63">
        <w:rPr>
          <w:b/>
          <w:szCs w:val="28"/>
          <w:lang w:val="sl-SI"/>
        </w:rPr>
        <w:t>1</w:t>
      </w:r>
      <w:r w:rsidRPr="00773C63">
        <w:rPr>
          <w:sz w:val="22"/>
          <w:lang w:val="sl-SI"/>
        </w:rPr>
        <w:tab/>
      </w:r>
      <w:r w:rsidRPr="00773C63">
        <w:rPr>
          <w:b/>
          <w:sz w:val="22"/>
          <w:lang w:val="sl-SI"/>
        </w:rPr>
        <w:t>3</w:t>
      </w:r>
      <w:r w:rsidRPr="00773C63">
        <w:rPr>
          <w:sz w:val="22"/>
          <w:lang w:val="sl-SI"/>
        </w:rPr>
        <w:tab/>
      </w:r>
      <w:r w:rsidRPr="00773C63">
        <w:rPr>
          <w:b/>
          <w:sz w:val="22"/>
          <w:lang w:val="sl-SI"/>
        </w:rPr>
        <w:t xml:space="preserve">NAČRT GRADBENIH </w:t>
      </w:r>
      <w:r w:rsidRPr="00773C63">
        <w:rPr>
          <w:b/>
          <w:sz w:val="22"/>
          <w:szCs w:val="22"/>
          <w:lang w:val="sl-SI"/>
        </w:rPr>
        <w:t xml:space="preserve">KONSTRUKCIJ </w:t>
      </w:r>
    </w:p>
    <w:p w:rsidR="00625BA2" w:rsidRPr="00773C63" w:rsidRDefault="001A1CB4" w:rsidP="00625BA2">
      <w:pPr>
        <w:tabs>
          <w:tab w:val="left" w:pos="1843"/>
          <w:tab w:val="left" w:pos="2268"/>
        </w:tabs>
        <w:rPr>
          <w:sz w:val="20"/>
          <w:lang w:val="sl-SI"/>
        </w:rPr>
      </w:pPr>
      <w:r w:rsidRPr="00773C63">
        <w:rPr>
          <w:sz w:val="20"/>
          <w:lang w:val="sl-SI"/>
        </w:rPr>
        <w:t>-Tiri in tirne naprave</w:t>
      </w:r>
      <w:r w:rsidR="00625BA2">
        <w:rPr>
          <w:sz w:val="20"/>
          <w:lang w:val="sl-SI"/>
        </w:rPr>
        <w:t xml:space="preserve"> </w:t>
      </w:r>
      <w:r w:rsidR="00625BA2" w:rsidRPr="00773C63">
        <w:rPr>
          <w:sz w:val="20"/>
          <w:lang w:val="sl-SI"/>
        </w:rPr>
        <w:t xml:space="preserve">št. </w:t>
      </w:r>
      <w:r w:rsidR="00625BA2">
        <w:rPr>
          <w:sz w:val="20"/>
          <w:lang w:val="sl-SI"/>
        </w:rPr>
        <w:t>načrta TD-01-2016-TIRI</w:t>
      </w:r>
    </w:p>
    <w:p w:rsidR="001A1CB4" w:rsidRPr="00773C63" w:rsidRDefault="001A1CB4" w:rsidP="001A1CB4">
      <w:pPr>
        <w:rPr>
          <w:b/>
          <w:sz w:val="20"/>
          <w:lang w:val="sl-SI"/>
        </w:rPr>
      </w:pPr>
    </w:p>
    <w:p w:rsidR="00755CE3" w:rsidRDefault="001A1CB4" w:rsidP="00755CE3">
      <w:pPr>
        <w:tabs>
          <w:tab w:val="left" w:pos="1843"/>
          <w:tab w:val="left" w:pos="2268"/>
        </w:tabs>
        <w:rPr>
          <w:sz w:val="20"/>
          <w:lang w:val="sl-SI"/>
        </w:rPr>
      </w:pPr>
      <w:r w:rsidRPr="00773C63">
        <w:rPr>
          <w:b/>
          <w:sz w:val="22"/>
          <w:lang w:val="sl-SI"/>
        </w:rPr>
        <w:t xml:space="preserve">MAPA </w:t>
      </w:r>
      <w:r w:rsidRPr="00773C63">
        <w:rPr>
          <w:szCs w:val="28"/>
          <w:lang w:val="sl-SI"/>
        </w:rPr>
        <w:t>3.</w:t>
      </w:r>
      <w:r w:rsidRPr="00773C63">
        <w:rPr>
          <w:b/>
          <w:szCs w:val="28"/>
          <w:lang w:val="sl-SI"/>
        </w:rPr>
        <w:t>2</w:t>
      </w:r>
      <w:r w:rsidRPr="00773C63">
        <w:rPr>
          <w:sz w:val="22"/>
          <w:lang w:val="sl-SI"/>
        </w:rPr>
        <w:tab/>
      </w:r>
      <w:r w:rsidRPr="00773C63">
        <w:rPr>
          <w:b/>
          <w:sz w:val="22"/>
          <w:lang w:val="sl-SI"/>
        </w:rPr>
        <w:t>3</w:t>
      </w:r>
      <w:r w:rsidRPr="00773C63">
        <w:rPr>
          <w:sz w:val="22"/>
          <w:lang w:val="sl-SI"/>
        </w:rPr>
        <w:tab/>
      </w:r>
      <w:r w:rsidRPr="00773C63">
        <w:rPr>
          <w:b/>
          <w:sz w:val="22"/>
          <w:lang w:val="sl-SI"/>
        </w:rPr>
        <w:t xml:space="preserve">NAČRT GRADBENIH </w:t>
      </w:r>
      <w:r w:rsidRPr="00773C63">
        <w:rPr>
          <w:b/>
          <w:sz w:val="22"/>
          <w:szCs w:val="22"/>
          <w:lang w:val="sl-SI"/>
        </w:rPr>
        <w:t xml:space="preserve">KONSTRUKCIJ </w:t>
      </w:r>
    </w:p>
    <w:p w:rsidR="001A1CB4" w:rsidRPr="00773C63" w:rsidRDefault="001A1CB4" w:rsidP="00755CE3">
      <w:pPr>
        <w:tabs>
          <w:tab w:val="left" w:pos="1843"/>
          <w:tab w:val="left" w:pos="2268"/>
        </w:tabs>
        <w:rPr>
          <w:sz w:val="20"/>
          <w:lang w:val="sl-SI"/>
        </w:rPr>
      </w:pPr>
      <w:r w:rsidRPr="00773C63">
        <w:rPr>
          <w:sz w:val="20"/>
          <w:lang w:val="sl-SI"/>
        </w:rPr>
        <w:t>-Tiri in tirne naprave</w:t>
      </w:r>
      <w:r w:rsidR="00625BA2">
        <w:rPr>
          <w:sz w:val="20"/>
          <w:lang w:val="sl-SI"/>
        </w:rPr>
        <w:t xml:space="preserve"> </w:t>
      </w:r>
      <w:r w:rsidR="00625BA2">
        <w:rPr>
          <w:sz w:val="20"/>
          <w:lang w:val="sl-SI"/>
        </w:rPr>
        <w:t>št. načrta TD-01-2016-TIRI</w:t>
      </w:r>
    </w:p>
    <w:p w:rsidR="001A1CB4" w:rsidRPr="00773C63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</w:p>
    <w:p w:rsidR="001A1CB4" w:rsidRPr="00773C63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773C63">
        <w:rPr>
          <w:b/>
          <w:sz w:val="22"/>
          <w:lang w:val="sl-SI"/>
        </w:rPr>
        <w:t xml:space="preserve">MAPA </w:t>
      </w:r>
      <w:r w:rsidRPr="00773C63">
        <w:rPr>
          <w:szCs w:val="28"/>
          <w:lang w:val="sl-SI"/>
        </w:rPr>
        <w:t>3.</w:t>
      </w:r>
      <w:r w:rsidRPr="00773C63">
        <w:rPr>
          <w:b/>
          <w:szCs w:val="28"/>
          <w:lang w:val="sl-SI"/>
        </w:rPr>
        <w:t>3</w:t>
      </w:r>
      <w:r w:rsidRPr="00773C63">
        <w:rPr>
          <w:sz w:val="22"/>
          <w:lang w:val="sl-SI"/>
        </w:rPr>
        <w:tab/>
      </w:r>
      <w:r w:rsidRPr="00773C63">
        <w:rPr>
          <w:b/>
          <w:sz w:val="22"/>
          <w:lang w:val="sl-SI"/>
        </w:rPr>
        <w:t>3</w:t>
      </w:r>
      <w:r w:rsidRPr="00773C63">
        <w:rPr>
          <w:sz w:val="22"/>
          <w:lang w:val="sl-SI"/>
        </w:rPr>
        <w:tab/>
      </w:r>
      <w:r w:rsidRPr="00773C63">
        <w:rPr>
          <w:b/>
          <w:sz w:val="22"/>
          <w:lang w:val="sl-SI"/>
        </w:rPr>
        <w:t xml:space="preserve">NAČRT GRADBENIH </w:t>
      </w:r>
      <w:r w:rsidRPr="00773C63">
        <w:rPr>
          <w:b/>
          <w:sz w:val="22"/>
          <w:szCs w:val="22"/>
          <w:lang w:val="sl-SI"/>
        </w:rPr>
        <w:t xml:space="preserve">KONSTRUKCIJ </w:t>
      </w:r>
    </w:p>
    <w:p w:rsidR="001A1CB4" w:rsidRPr="00773C63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 w:rsidRPr="00773C63">
        <w:rPr>
          <w:sz w:val="20"/>
          <w:lang w:val="sl-SI"/>
        </w:rPr>
        <w:t>-Gradbeni del vozne</w:t>
      </w:r>
      <w:r w:rsidR="00914EE5">
        <w:rPr>
          <w:sz w:val="20"/>
          <w:lang w:val="sl-SI"/>
        </w:rPr>
        <w:t>ga omrežja</w:t>
      </w:r>
      <w:r w:rsidR="00625BA2">
        <w:rPr>
          <w:sz w:val="20"/>
          <w:lang w:val="sl-SI"/>
        </w:rPr>
        <w:t xml:space="preserve"> </w:t>
      </w:r>
      <w:r w:rsidR="00625BA2">
        <w:rPr>
          <w:sz w:val="20"/>
          <w:lang w:val="sl-SI"/>
        </w:rPr>
        <w:t>št. načrta TD-01-2016-GDV</w:t>
      </w:r>
      <w:bookmarkStart w:id="0" w:name="_GoBack"/>
      <w:bookmarkEnd w:id="0"/>
    </w:p>
    <w:p w:rsidR="001A1CB4" w:rsidRPr="00773C63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szCs w:val="28"/>
          <w:lang w:val="sl-SI"/>
        </w:rPr>
        <w:t>4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 xml:space="preserve">-Podvoz A1 </w:t>
      </w:r>
      <w:r w:rsidRPr="00140444">
        <w:rPr>
          <w:sz w:val="20"/>
          <w:lang w:val="sl-SI"/>
        </w:rPr>
        <w:t>št. načrta 2-A1/2016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5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-Podhod št. načrta 2-PHD</w:t>
      </w:r>
      <w:r w:rsidRPr="00140444">
        <w:rPr>
          <w:sz w:val="20"/>
          <w:lang w:val="sl-SI"/>
        </w:rPr>
        <w:t>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6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447C5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</w:t>
      </w:r>
      <w:r w:rsidRPr="00447C50">
        <w:rPr>
          <w:sz w:val="20"/>
          <w:lang w:val="sl-SI"/>
        </w:rPr>
        <w:t>Objekt za dostop v trikotnik C1 št. načrta 2-</w:t>
      </w:r>
      <w:r>
        <w:rPr>
          <w:sz w:val="20"/>
          <w:lang w:val="sl-SI"/>
        </w:rPr>
        <w:t>P</w:t>
      </w:r>
      <w:r w:rsidRPr="00447C50">
        <w:rPr>
          <w:sz w:val="20"/>
          <w:lang w:val="sl-SI"/>
        </w:rPr>
        <w:t>C1/2016</w:t>
      </w:r>
    </w:p>
    <w:p w:rsidR="001A1CB4" w:rsidRPr="00447C50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7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-Prepust 1 št. načrta 2-P</w:t>
      </w:r>
      <w:r w:rsidRPr="00140444">
        <w:rPr>
          <w:sz w:val="20"/>
          <w:lang w:val="sl-SI"/>
        </w:rPr>
        <w:t>1/2016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8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-Most (Pr2) št. načrta 2-P2</w:t>
      </w:r>
      <w:r w:rsidRPr="00140444">
        <w:rPr>
          <w:sz w:val="20"/>
          <w:lang w:val="sl-SI"/>
        </w:rPr>
        <w:t>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9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-Prepust 3 št. načrta 2-P3</w:t>
      </w:r>
      <w:r w:rsidRPr="00140444">
        <w:rPr>
          <w:sz w:val="20"/>
          <w:lang w:val="sl-SI"/>
        </w:rPr>
        <w:t>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10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Default="001A1CB4" w:rsidP="001A1CB4">
      <w:pPr>
        <w:tabs>
          <w:tab w:val="left" w:pos="1560"/>
          <w:tab w:val="left" w:pos="2268"/>
        </w:tabs>
        <w:rPr>
          <w:b/>
          <w:sz w:val="20"/>
          <w:lang w:val="sl-SI"/>
        </w:rPr>
      </w:pPr>
      <w:r>
        <w:rPr>
          <w:sz w:val="20"/>
          <w:lang w:val="sl-SI"/>
        </w:rPr>
        <w:t>-Prepust 4 št. načrta 2-P4</w:t>
      </w:r>
      <w:r w:rsidRPr="00140444">
        <w:rPr>
          <w:sz w:val="20"/>
          <w:lang w:val="sl-SI"/>
        </w:rPr>
        <w:t>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11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-Prepust 5 št. načrta 2-P5</w:t>
      </w:r>
      <w:r w:rsidRPr="00140444">
        <w:rPr>
          <w:sz w:val="20"/>
          <w:lang w:val="sl-SI"/>
        </w:rPr>
        <w:t>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12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755CE3" w:rsidRPr="00755CE3" w:rsidRDefault="001A1CB4" w:rsidP="00755CE3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-Prepust 6 št. načrta 2-P6</w:t>
      </w:r>
      <w:r w:rsidRPr="00140444">
        <w:rPr>
          <w:sz w:val="20"/>
          <w:lang w:val="sl-SI"/>
        </w:rPr>
        <w:t>/2016</w:t>
      </w: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lastRenderedPageBreak/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13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-Prepust 8 št. načrta 2-P8</w:t>
      </w:r>
      <w:r w:rsidRPr="00140444">
        <w:rPr>
          <w:sz w:val="20"/>
          <w:lang w:val="sl-SI"/>
        </w:rPr>
        <w:t>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14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-Prepust 9a</w:t>
      </w:r>
      <w:r w:rsidRPr="00040F29">
        <w:rPr>
          <w:sz w:val="20"/>
          <w:lang w:val="sl-SI"/>
        </w:rPr>
        <w:t xml:space="preserve"> </w:t>
      </w:r>
      <w:r>
        <w:rPr>
          <w:sz w:val="20"/>
          <w:lang w:val="sl-SI"/>
        </w:rPr>
        <w:t>št. načrta 2-P9a</w:t>
      </w:r>
      <w:r w:rsidRPr="00140444">
        <w:rPr>
          <w:sz w:val="20"/>
          <w:lang w:val="sl-SI"/>
        </w:rPr>
        <w:t>/2016</w:t>
      </w:r>
      <w:r>
        <w:rPr>
          <w:sz w:val="20"/>
          <w:lang w:val="sl-SI"/>
        </w:rPr>
        <w:t xml:space="preserve"> 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15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-Prepust 9c št. načrta 2-P9c</w:t>
      </w:r>
      <w:r w:rsidRPr="00140444">
        <w:rPr>
          <w:sz w:val="20"/>
          <w:lang w:val="sl-SI"/>
        </w:rPr>
        <w:t>/2016</w:t>
      </w:r>
    </w:p>
    <w:p w:rsidR="001A1CB4" w:rsidRPr="00447C5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16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-Nadstrešna konstrukcija peronov št. načrta 2-N1</w:t>
      </w:r>
      <w:r w:rsidRPr="00140444">
        <w:rPr>
          <w:sz w:val="20"/>
          <w:lang w:val="sl-SI"/>
        </w:rPr>
        <w:t>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17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-Razširitev cestnega podvoza št. načrta 2-RP</w:t>
      </w:r>
      <w:r w:rsidRPr="00140444">
        <w:rPr>
          <w:sz w:val="20"/>
          <w:lang w:val="sl-SI"/>
        </w:rPr>
        <w:t>/2016</w:t>
      </w:r>
    </w:p>
    <w:p w:rsidR="001A1CB4" w:rsidRDefault="001A1CB4" w:rsidP="001A1CB4">
      <w:pPr>
        <w:rPr>
          <w:b/>
          <w:sz w:val="20"/>
          <w:lang w:val="sl-SI"/>
        </w:rPr>
      </w:pPr>
    </w:p>
    <w:p w:rsidR="001A1CB4" w:rsidRPr="00FA1C8D" w:rsidRDefault="001A1CB4" w:rsidP="001A1CB4">
      <w:pPr>
        <w:pStyle w:val="Naslov3"/>
        <w:tabs>
          <w:tab w:val="clear" w:pos="1134"/>
          <w:tab w:val="left" w:pos="1843"/>
          <w:tab w:val="left" w:pos="2268"/>
        </w:tabs>
        <w:rPr>
          <w:lang w:val="sl-SI"/>
        </w:rPr>
      </w:pPr>
      <w:r w:rsidRPr="00FA1C8D">
        <w:rPr>
          <w:lang w:val="de-DE"/>
        </w:rPr>
        <w:t xml:space="preserve">MAPA </w:t>
      </w:r>
      <w:r>
        <w:rPr>
          <w:b w:val="0"/>
          <w:sz w:val="28"/>
          <w:szCs w:val="28"/>
          <w:lang w:val="de-DE"/>
        </w:rPr>
        <w:t>3.18</w:t>
      </w:r>
      <w:r w:rsidRPr="00FA1C8D">
        <w:rPr>
          <w:lang w:val="de-DE"/>
        </w:rPr>
        <w:t xml:space="preserve"> </w:t>
      </w:r>
      <w:r w:rsidRPr="00FA1C8D">
        <w:rPr>
          <w:lang w:val="de-DE"/>
        </w:rPr>
        <w:tab/>
        <w:t>3</w:t>
      </w:r>
      <w:r w:rsidRPr="00FA1C8D">
        <w:rPr>
          <w:lang w:val="de-DE"/>
        </w:rPr>
        <w:tab/>
        <w:t xml:space="preserve">NAČRT GRADBENIH </w:t>
      </w:r>
      <w:r w:rsidRPr="00FA1C8D">
        <w:rPr>
          <w:szCs w:val="22"/>
          <w:lang w:val="de-DE"/>
        </w:rPr>
        <w:t>KONSTRUKCIJ</w:t>
      </w:r>
      <w:r w:rsidRPr="00BC0DB7">
        <w:rPr>
          <w:lang w:val="sl-SI"/>
        </w:rPr>
        <w:tab/>
      </w:r>
    </w:p>
    <w:p w:rsidR="001A1CB4" w:rsidRPr="00FA1C8D" w:rsidRDefault="001A1CB4" w:rsidP="001A1CB4">
      <w:pPr>
        <w:tabs>
          <w:tab w:val="left" w:pos="1560"/>
          <w:tab w:val="left" w:pos="2268"/>
        </w:tabs>
        <w:ind w:left="2268" w:hanging="2268"/>
        <w:rPr>
          <w:sz w:val="20"/>
          <w:lang w:val="sl-SI"/>
        </w:rPr>
      </w:pPr>
      <w:r>
        <w:rPr>
          <w:sz w:val="20"/>
          <w:lang w:val="sl-SI"/>
        </w:rPr>
        <w:t>-Ceste št. načrta 2/2016-PGD/C</w:t>
      </w:r>
    </w:p>
    <w:p w:rsidR="001A1CB4" w:rsidRDefault="001A1CB4" w:rsidP="001A1CB4">
      <w:pPr>
        <w:rPr>
          <w:b/>
          <w:sz w:val="20"/>
          <w:highlight w:val="yellow"/>
          <w:lang w:val="sl-SI"/>
        </w:rPr>
      </w:pPr>
    </w:p>
    <w:p w:rsidR="001A1CB4" w:rsidRPr="00FA1C8D" w:rsidRDefault="001A1CB4" w:rsidP="001A1CB4">
      <w:pPr>
        <w:pStyle w:val="Naslov3"/>
        <w:tabs>
          <w:tab w:val="clear" w:pos="1134"/>
          <w:tab w:val="left" w:pos="1843"/>
          <w:tab w:val="left" w:pos="2268"/>
        </w:tabs>
        <w:rPr>
          <w:lang w:val="sl-SI"/>
        </w:rPr>
      </w:pPr>
      <w:r w:rsidRPr="00FA1C8D">
        <w:rPr>
          <w:lang w:val="de-DE"/>
        </w:rPr>
        <w:t xml:space="preserve">MAPA </w:t>
      </w:r>
      <w:r w:rsidRPr="00FA1C8D">
        <w:rPr>
          <w:b w:val="0"/>
          <w:sz w:val="28"/>
          <w:szCs w:val="28"/>
          <w:lang w:val="de-DE"/>
        </w:rPr>
        <w:t>3.</w:t>
      </w:r>
      <w:r>
        <w:rPr>
          <w:b w:val="0"/>
          <w:sz w:val="28"/>
          <w:szCs w:val="28"/>
          <w:lang w:val="de-DE"/>
        </w:rPr>
        <w:t>19</w:t>
      </w:r>
      <w:r w:rsidRPr="00FA1C8D">
        <w:rPr>
          <w:lang w:val="de-DE"/>
        </w:rPr>
        <w:t xml:space="preserve"> </w:t>
      </w:r>
      <w:r w:rsidRPr="00FA1C8D">
        <w:rPr>
          <w:lang w:val="de-DE"/>
        </w:rPr>
        <w:tab/>
        <w:t>3</w:t>
      </w:r>
      <w:r w:rsidRPr="00FA1C8D">
        <w:rPr>
          <w:lang w:val="de-DE"/>
        </w:rPr>
        <w:tab/>
        <w:t xml:space="preserve">NAČRT GRADBENIH </w:t>
      </w:r>
      <w:r w:rsidRPr="00FA1C8D">
        <w:rPr>
          <w:szCs w:val="22"/>
          <w:lang w:val="de-DE"/>
        </w:rPr>
        <w:t>KONSTRUKCIJ</w:t>
      </w:r>
      <w:r w:rsidRPr="00BC0DB7">
        <w:rPr>
          <w:lang w:val="sl-SI"/>
        </w:rPr>
        <w:tab/>
      </w:r>
    </w:p>
    <w:p w:rsidR="001A1CB4" w:rsidRPr="00FA1C8D" w:rsidRDefault="001A1CB4" w:rsidP="001A1CB4">
      <w:pPr>
        <w:tabs>
          <w:tab w:val="left" w:pos="1560"/>
          <w:tab w:val="left" w:pos="2268"/>
        </w:tabs>
        <w:ind w:left="2268" w:hanging="2268"/>
        <w:rPr>
          <w:sz w:val="20"/>
          <w:lang w:val="sl-SI"/>
        </w:rPr>
      </w:pPr>
      <w:r>
        <w:rPr>
          <w:sz w:val="20"/>
          <w:lang w:val="sl-SI"/>
        </w:rPr>
        <w:t>-Ceste št. načrta 2/2016-PGD/C</w:t>
      </w:r>
    </w:p>
    <w:p w:rsidR="001A1CB4" w:rsidRDefault="001A1CB4" w:rsidP="001A1CB4">
      <w:pPr>
        <w:rPr>
          <w:b/>
          <w:sz w:val="20"/>
          <w:highlight w:val="yellow"/>
          <w:lang w:val="sl-SI"/>
        </w:rPr>
      </w:pPr>
    </w:p>
    <w:p w:rsidR="001A1CB4" w:rsidRPr="00FA1C8D" w:rsidRDefault="001A1CB4" w:rsidP="001A1CB4">
      <w:pPr>
        <w:pStyle w:val="Naslov3"/>
        <w:tabs>
          <w:tab w:val="clear" w:pos="1134"/>
          <w:tab w:val="left" w:pos="1843"/>
          <w:tab w:val="left" w:pos="2268"/>
        </w:tabs>
        <w:rPr>
          <w:lang w:val="sl-SI"/>
        </w:rPr>
      </w:pPr>
      <w:r w:rsidRPr="00FA1C8D">
        <w:rPr>
          <w:lang w:val="de-DE"/>
        </w:rPr>
        <w:t xml:space="preserve">MAPA </w:t>
      </w:r>
      <w:r w:rsidRPr="00FA1C8D">
        <w:rPr>
          <w:b w:val="0"/>
          <w:sz w:val="28"/>
          <w:szCs w:val="28"/>
          <w:lang w:val="de-DE"/>
        </w:rPr>
        <w:t>3.</w:t>
      </w:r>
      <w:r w:rsidRPr="00BC0DB7">
        <w:rPr>
          <w:b w:val="0"/>
          <w:sz w:val="28"/>
          <w:szCs w:val="28"/>
          <w:lang w:val="de-DE"/>
        </w:rPr>
        <w:t>2</w:t>
      </w:r>
      <w:r>
        <w:rPr>
          <w:b w:val="0"/>
          <w:sz w:val="28"/>
          <w:szCs w:val="28"/>
          <w:lang w:val="de-DE"/>
        </w:rPr>
        <w:t>0</w:t>
      </w:r>
      <w:r w:rsidRPr="00FA1C8D">
        <w:rPr>
          <w:lang w:val="de-DE"/>
        </w:rPr>
        <w:tab/>
        <w:t>3</w:t>
      </w:r>
      <w:r w:rsidRPr="00FA1C8D">
        <w:rPr>
          <w:lang w:val="de-DE"/>
        </w:rPr>
        <w:tab/>
        <w:t xml:space="preserve">NAČRT GRADBENIH </w:t>
      </w:r>
      <w:r w:rsidRPr="00FA1C8D">
        <w:rPr>
          <w:szCs w:val="22"/>
          <w:lang w:val="de-DE"/>
        </w:rPr>
        <w:t>KONSTRUKCIJ</w:t>
      </w:r>
      <w:r>
        <w:rPr>
          <w:szCs w:val="22"/>
          <w:lang w:val="sl-SI"/>
        </w:rPr>
        <w:t xml:space="preserve"> </w:t>
      </w:r>
      <w:r w:rsidRPr="00BC0DB7">
        <w:rPr>
          <w:lang w:val="sl-SI"/>
        </w:rPr>
        <w:tab/>
      </w:r>
    </w:p>
    <w:p w:rsidR="001A1CB4" w:rsidRPr="00FA1C8D" w:rsidRDefault="001A1CB4" w:rsidP="001A1CB4">
      <w:pPr>
        <w:tabs>
          <w:tab w:val="left" w:pos="1560"/>
          <w:tab w:val="left" w:pos="2268"/>
        </w:tabs>
        <w:ind w:left="2268" w:hanging="2268"/>
        <w:rPr>
          <w:sz w:val="20"/>
          <w:lang w:val="sl-SI"/>
        </w:rPr>
      </w:pPr>
      <w:r>
        <w:rPr>
          <w:sz w:val="20"/>
          <w:lang w:val="sl-SI"/>
        </w:rPr>
        <w:t>-Ceste št. načrta 2/2016-PGD/C</w:t>
      </w:r>
    </w:p>
    <w:p w:rsidR="001A1CB4" w:rsidRDefault="001A1CB4" w:rsidP="001A1CB4">
      <w:pPr>
        <w:rPr>
          <w:b/>
          <w:sz w:val="20"/>
          <w:highlight w:val="yellow"/>
          <w:lang w:val="sl-SI"/>
        </w:rPr>
      </w:pPr>
    </w:p>
    <w:p w:rsidR="001A1CB4" w:rsidRPr="00FA1C8D" w:rsidRDefault="001A1CB4" w:rsidP="001A1CB4">
      <w:pPr>
        <w:pStyle w:val="Naslov3"/>
        <w:tabs>
          <w:tab w:val="clear" w:pos="1134"/>
          <w:tab w:val="left" w:pos="1843"/>
          <w:tab w:val="left" w:pos="2268"/>
        </w:tabs>
        <w:rPr>
          <w:lang w:val="sl-SI"/>
        </w:rPr>
      </w:pPr>
      <w:r w:rsidRPr="00FA1C8D">
        <w:rPr>
          <w:lang w:val="de-DE"/>
        </w:rPr>
        <w:t xml:space="preserve">MAPA </w:t>
      </w:r>
      <w:r w:rsidRPr="00FA1C8D">
        <w:rPr>
          <w:b w:val="0"/>
          <w:sz w:val="28"/>
          <w:szCs w:val="28"/>
          <w:lang w:val="de-DE"/>
        </w:rPr>
        <w:t>3.</w:t>
      </w:r>
      <w:r w:rsidRPr="00BC0DB7">
        <w:rPr>
          <w:b w:val="0"/>
          <w:sz w:val="28"/>
          <w:szCs w:val="28"/>
          <w:lang w:val="de-DE"/>
        </w:rPr>
        <w:t>2</w:t>
      </w:r>
      <w:r>
        <w:rPr>
          <w:b w:val="0"/>
          <w:sz w:val="28"/>
          <w:szCs w:val="28"/>
          <w:lang w:val="de-DE"/>
        </w:rPr>
        <w:t>1</w:t>
      </w:r>
      <w:r w:rsidRPr="00FA1C8D">
        <w:rPr>
          <w:lang w:val="de-DE"/>
        </w:rPr>
        <w:tab/>
        <w:t>3</w:t>
      </w:r>
      <w:r w:rsidRPr="00FA1C8D">
        <w:rPr>
          <w:lang w:val="de-DE"/>
        </w:rPr>
        <w:tab/>
        <w:t xml:space="preserve">NAČRT GRADBENIH </w:t>
      </w:r>
      <w:r w:rsidRPr="00FA1C8D">
        <w:rPr>
          <w:szCs w:val="22"/>
          <w:lang w:val="de-DE"/>
        </w:rPr>
        <w:t>KONSTRUKCIJ</w:t>
      </w:r>
      <w:r>
        <w:rPr>
          <w:szCs w:val="22"/>
          <w:lang w:val="sl-SI"/>
        </w:rPr>
        <w:t xml:space="preserve"> </w:t>
      </w:r>
    </w:p>
    <w:p w:rsidR="001A1CB4" w:rsidRPr="00FA1C8D" w:rsidRDefault="001A1CB4" w:rsidP="001A1CB4">
      <w:pPr>
        <w:tabs>
          <w:tab w:val="left" w:pos="1560"/>
          <w:tab w:val="left" w:pos="2268"/>
        </w:tabs>
        <w:ind w:left="2268" w:hanging="2268"/>
        <w:rPr>
          <w:sz w:val="20"/>
          <w:lang w:val="sl-SI"/>
        </w:rPr>
      </w:pPr>
      <w:r>
        <w:rPr>
          <w:sz w:val="20"/>
          <w:lang w:val="sl-SI"/>
        </w:rPr>
        <w:t>-Ceste št. načrta 2/2016-PGD/C</w:t>
      </w:r>
    </w:p>
    <w:p w:rsidR="001A1CB4" w:rsidRDefault="001A1CB4" w:rsidP="001A1CB4">
      <w:pPr>
        <w:rPr>
          <w:b/>
          <w:sz w:val="20"/>
          <w:highlight w:val="yellow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>
        <w:rPr>
          <w:b/>
          <w:szCs w:val="28"/>
          <w:lang w:val="sl-SI"/>
        </w:rPr>
        <w:t>22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-Objekt</w:t>
      </w:r>
      <w:r w:rsidR="002416B6">
        <w:rPr>
          <w:sz w:val="20"/>
          <w:lang w:val="sl-SI"/>
        </w:rPr>
        <w:t xml:space="preserve"> SVTK-dozidava-statični račun betonske konstrukcije, št. načrta 50/16-c</w:t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-O</w:t>
      </w:r>
      <w:r w:rsidR="002416B6">
        <w:rPr>
          <w:sz w:val="20"/>
          <w:lang w:val="sl-SI"/>
        </w:rPr>
        <w:t>bjekt SVTK-dozidava-jekleni del,</w:t>
      </w:r>
      <w:r>
        <w:rPr>
          <w:sz w:val="20"/>
          <w:lang w:val="sl-SI"/>
        </w:rPr>
        <w:t xml:space="preserve"> št. načrta 2-SVTK-J/2016</w:t>
      </w:r>
    </w:p>
    <w:p w:rsidR="001A1CB4" w:rsidRPr="00DD7970" w:rsidRDefault="002416B6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-Objekt garaža ob objektu SVTK-statični račun betonske konstrukcije št. načrta 50/16-d</w:t>
      </w:r>
    </w:p>
    <w:p w:rsidR="001A1CB4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-Objekt garaža ob objektu SVTK-jekleni del št. načrta 2-GAR-J/2016</w:t>
      </w:r>
    </w:p>
    <w:p w:rsidR="001A1CB4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 w:rsidRPr="00DD7970">
        <w:rPr>
          <w:szCs w:val="28"/>
          <w:lang w:val="sl-SI"/>
        </w:rPr>
        <w:t>3.</w:t>
      </w:r>
      <w:r w:rsidR="00A92F93">
        <w:rPr>
          <w:b/>
          <w:szCs w:val="28"/>
          <w:lang w:val="sl-SI"/>
        </w:rPr>
        <w:t>23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-Kanalizacija št. načrta PGD-K-1/2016</w:t>
      </w:r>
    </w:p>
    <w:p w:rsidR="001A1CB4" w:rsidRPr="003F6408" w:rsidRDefault="001A1CB4" w:rsidP="001A1CB4">
      <w:pPr>
        <w:pStyle w:val="vsebina"/>
        <w:tabs>
          <w:tab w:val="left" w:pos="1560"/>
          <w:tab w:val="left" w:pos="2268"/>
        </w:tabs>
        <w:rPr>
          <w:sz w:val="20"/>
          <w:lang w:val="sl-SI"/>
        </w:rPr>
      </w:pPr>
    </w:p>
    <w:p w:rsidR="001A1CB4" w:rsidRDefault="001A1CB4" w:rsidP="001A1CB4">
      <w:pPr>
        <w:tabs>
          <w:tab w:val="right" w:pos="1843"/>
          <w:tab w:val="left" w:pos="2280"/>
          <w:tab w:val="left" w:pos="8520"/>
        </w:tabs>
        <w:ind w:left="2280" w:hanging="2280"/>
        <w:rPr>
          <w:rFonts w:cs="Arial"/>
          <w:b/>
          <w:sz w:val="22"/>
          <w:szCs w:val="22"/>
          <w:lang w:val="de-DE"/>
        </w:rPr>
      </w:pPr>
      <w:r w:rsidRPr="006374DE">
        <w:rPr>
          <w:rFonts w:cs="Arial"/>
          <w:b/>
          <w:sz w:val="22"/>
          <w:lang w:val="de-DE"/>
        </w:rPr>
        <w:t xml:space="preserve">MAPA </w:t>
      </w:r>
      <w:r w:rsidRPr="006374DE">
        <w:rPr>
          <w:rFonts w:cs="Arial"/>
          <w:szCs w:val="28"/>
          <w:lang w:val="de-DE"/>
        </w:rPr>
        <w:t>4.</w:t>
      </w:r>
      <w:r w:rsidRPr="006374DE">
        <w:rPr>
          <w:rFonts w:cs="Arial"/>
          <w:b/>
          <w:szCs w:val="28"/>
          <w:lang w:val="de-DE"/>
        </w:rPr>
        <w:t>1</w:t>
      </w:r>
      <w:r w:rsidRPr="006374DE">
        <w:rPr>
          <w:rFonts w:cs="Arial"/>
          <w:sz w:val="22"/>
          <w:lang w:val="de-DE"/>
        </w:rPr>
        <w:tab/>
      </w:r>
      <w:r w:rsidRPr="006374DE">
        <w:rPr>
          <w:rFonts w:cs="Arial"/>
          <w:b/>
          <w:sz w:val="22"/>
          <w:lang w:val="de-DE"/>
        </w:rPr>
        <w:t>4</w:t>
      </w:r>
      <w:r w:rsidRPr="006374DE">
        <w:rPr>
          <w:rFonts w:cs="Arial"/>
          <w:sz w:val="22"/>
          <w:lang w:val="de-DE"/>
        </w:rPr>
        <w:tab/>
      </w:r>
      <w:r w:rsidRPr="006374DE">
        <w:rPr>
          <w:rFonts w:cs="Arial"/>
          <w:b/>
          <w:sz w:val="22"/>
          <w:szCs w:val="22"/>
          <w:lang w:val="de-DE"/>
        </w:rPr>
        <w:t>NAČRT ELEKTRIČNIH INŠTALACIJ IN ELEKTRIČNE</w:t>
      </w:r>
      <w:r>
        <w:rPr>
          <w:rFonts w:cs="Arial"/>
          <w:b/>
          <w:sz w:val="22"/>
          <w:szCs w:val="22"/>
          <w:lang w:val="de-DE"/>
        </w:rPr>
        <w:t xml:space="preserve"> </w:t>
      </w:r>
      <w:r w:rsidRPr="006374DE">
        <w:rPr>
          <w:rFonts w:cs="Arial"/>
          <w:b/>
          <w:sz w:val="22"/>
          <w:szCs w:val="22"/>
          <w:lang w:val="de-DE"/>
        </w:rPr>
        <w:t>OPREME</w:t>
      </w:r>
    </w:p>
    <w:p w:rsidR="001A1CB4" w:rsidRDefault="00914EE5" w:rsidP="001A1CB4">
      <w:pPr>
        <w:tabs>
          <w:tab w:val="left" w:pos="1843"/>
          <w:tab w:val="left" w:pos="2268"/>
          <w:tab w:val="left" w:pos="8520"/>
        </w:tabs>
        <w:ind w:left="2280" w:right="-648" w:hanging="2280"/>
        <w:rPr>
          <w:sz w:val="20"/>
          <w:lang w:val="sl-SI"/>
        </w:rPr>
      </w:pPr>
      <w:r>
        <w:rPr>
          <w:sz w:val="20"/>
          <w:lang w:val="sl-SI"/>
        </w:rPr>
        <w:t>-</w:t>
      </w:r>
      <w:r w:rsidR="00F23FD0">
        <w:rPr>
          <w:sz w:val="20"/>
          <w:lang w:val="sl-SI"/>
        </w:rPr>
        <w:t>Električno v</w:t>
      </w:r>
      <w:r>
        <w:rPr>
          <w:sz w:val="20"/>
          <w:lang w:val="sl-SI"/>
        </w:rPr>
        <w:t>ozno omrežje</w:t>
      </w:r>
      <w:r w:rsidR="001A1CB4">
        <w:rPr>
          <w:sz w:val="20"/>
          <w:lang w:val="sl-SI"/>
        </w:rPr>
        <w:t xml:space="preserve"> št. načrta TD-01-2016-VM</w:t>
      </w:r>
    </w:p>
    <w:p w:rsidR="001A1CB4" w:rsidRPr="006374DE" w:rsidRDefault="001A1CB4" w:rsidP="001A1CB4">
      <w:pPr>
        <w:pStyle w:val="vsebina"/>
        <w:tabs>
          <w:tab w:val="left" w:pos="1560"/>
          <w:tab w:val="left" w:pos="2268"/>
        </w:tabs>
        <w:rPr>
          <w:sz w:val="20"/>
          <w:lang w:val="sl-SI" w:eastAsia="sl-SI"/>
        </w:rPr>
      </w:pPr>
    </w:p>
    <w:p w:rsidR="001A1CB4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 w:rsidRPr="006374DE">
        <w:rPr>
          <w:rFonts w:cs="Arial"/>
          <w:szCs w:val="28"/>
          <w:lang w:val="sl-SI"/>
        </w:rPr>
        <w:t>4.</w:t>
      </w:r>
      <w:r w:rsidRPr="006374DE">
        <w:rPr>
          <w:rFonts w:cs="Arial"/>
          <w:b/>
          <w:szCs w:val="28"/>
          <w:lang w:val="sl-SI"/>
        </w:rPr>
        <w:t>2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4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NAČRT ELEKTRIČNIH INŠTALACIJ IN ELEKTRIČNE</w:t>
      </w:r>
      <w:r>
        <w:rPr>
          <w:rFonts w:cs="Arial"/>
          <w:b/>
          <w:sz w:val="22"/>
          <w:lang w:val="sl-SI"/>
        </w:rPr>
        <w:t xml:space="preserve"> </w:t>
      </w:r>
      <w:r w:rsidRPr="006374DE">
        <w:rPr>
          <w:rFonts w:cs="Arial"/>
          <w:b/>
          <w:sz w:val="22"/>
          <w:lang w:val="sl-SI"/>
        </w:rPr>
        <w:t>OPREME</w:t>
      </w:r>
    </w:p>
    <w:p w:rsidR="00770B15" w:rsidRPr="00DD7970" w:rsidRDefault="00770B15" w:rsidP="00770B15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-Načrt notranjih inštalacij objektov ŽP Pragersko št. načrta 161642-EI-1</w:t>
      </w:r>
    </w:p>
    <w:p w:rsidR="00770B15" w:rsidRPr="00DD7970" w:rsidRDefault="00770B15" w:rsidP="00770B15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-Načrt zunanje razsvetljave, dvigal in podhoda št. načrta 161642-Zr-1</w:t>
      </w:r>
    </w:p>
    <w:p w:rsidR="001A1CB4" w:rsidRDefault="00770B15" w:rsidP="00531592">
      <w:pPr>
        <w:tabs>
          <w:tab w:val="left" w:pos="1560"/>
          <w:tab w:val="left" w:pos="2280"/>
        </w:tabs>
        <w:rPr>
          <w:sz w:val="20"/>
          <w:lang w:val="sl-SI"/>
        </w:rPr>
      </w:pPr>
      <w:r>
        <w:rPr>
          <w:sz w:val="20"/>
          <w:lang w:val="sl-SI"/>
        </w:rPr>
        <w:t>-SN napajanje objektov ŽP Pragersko št. načrta 161642-SN-1</w:t>
      </w:r>
    </w:p>
    <w:p w:rsidR="00A30F66" w:rsidRPr="00531592" w:rsidRDefault="00A30F66" w:rsidP="00531592">
      <w:pPr>
        <w:tabs>
          <w:tab w:val="left" w:pos="1560"/>
          <w:tab w:val="left" w:pos="2280"/>
        </w:tabs>
        <w:rPr>
          <w:sz w:val="20"/>
          <w:lang w:val="sl-SI"/>
        </w:rPr>
      </w:pPr>
    </w:p>
    <w:p w:rsidR="001A1CB4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 w:rsidRPr="006374DE">
        <w:rPr>
          <w:rFonts w:cs="Arial"/>
          <w:szCs w:val="28"/>
          <w:lang w:val="sl-SI"/>
        </w:rPr>
        <w:t>4.</w:t>
      </w:r>
      <w:r>
        <w:rPr>
          <w:rFonts w:cs="Arial"/>
          <w:b/>
          <w:szCs w:val="28"/>
          <w:lang w:val="sl-SI"/>
        </w:rPr>
        <w:t>3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4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NAČRT ELEKTRIČNIH INŠTALACIJ IN ELEKTRIČNE</w:t>
      </w:r>
      <w:r>
        <w:rPr>
          <w:rFonts w:cs="Arial"/>
          <w:b/>
          <w:sz w:val="22"/>
          <w:lang w:val="sl-SI"/>
        </w:rPr>
        <w:t xml:space="preserve"> </w:t>
      </w:r>
      <w:r w:rsidRPr="006374DE">
        <w:rPr>
          <w:rFonts w:cs="Arial"/>
          <w:b/>
          <w:sz w:val="22"/>
          <w:lang w:val="sl-SI"/>
        </w:rPr>
        <w:t>OPREME</w:t>
      </w:r>
    </w:p>
    <w:p w:rsidR="00531592" w:rsidRPr="00531592" w:rsidRDefault="00531592" w:rsidP="00531592">
      <w:pPr>
        <w:tabs>
          <w:tab w:val="left" w:pos="1560"/>
          <w:tab w:val="left" w:pos="2280"/>
        </w:tabs>
        <w:rPr>
          <w:sz w:val="20"/>
          <w:lang w:val="sl-SI"/>
        </w:rPr>
      </w:pPr>
      <w:r>
        <w:rPr>
          <w:sz w:val="20"/>
          <w:lang w:val="sl-SI"/>
        </w:rPr>
        <w:t>-Transformatorski postaji na ŽP Pragersko št. načrta 161642-TP-1</w:t>
      </w:r>
    </w:p>
    <w:p w:rsidR="00770B15" w:rsidRDefault="00770B15" w:rsidP="00770B15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-Načrt cestne razsvetljave in črpališč št. načrta 161642-CR-1</w:t>
      </w:r>
    </w:p>
    <w:p w:rsidR="00770B15" w:rsidRDefault="00770B15" w:rsidP="00770B15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-Načrt prestavitve in zaščite NN in SN vodov št. načrta 161642-PR-1</w:t>
      </w:r>
    </w:p>
    <w:p w:rsidR="001A1CB4" w:rsidRDefault="00531592" w:rsidP="00755CE3">
      <w:pPr>
        <w:tabs>
          <w:tab w:val="left" w:pos="1560"/>
          <w:tab w:val="left" w:pos="2280"/>
        </w:tabs>
        <w:rPr>
          <w:sz w:val="20"/>
          <w:lang w:val="sl-SI"/>
        </w:rPr>
      </w:pPr>
      <w:r>
        <w:rPr>
          <w:sz w:val="20"/>
          <w:lang w:val="sl-SI"/>
        </w:rPr>
        <w:lastRenderedPageBreak/>
        <w:t>-NN napajanje objektov ŽP Pragersko št. načrta 161642-NN-1</w:t>
      </w:r>
    </w:p>
    <w:p w:rsidR="00A30F66" w:rsidRPr="00755CE3" w:rsidRDefault="00A30F66" w:rsidP="00755CE3">
      <w:pPr>
        <w:tabs>
          <w:tab w:val="left" w:pos="1560"/>
          <w:tab w:val="left" w:pos="2280"/>
        </w:tabs>
        <w:rPr>
          <w:sz w:val="20"/>
          <w:lang w:val="sl-SI"/>
        </w:rPr>
      </w:pPr>
    </w:p>
    <w:p w:rsidR="001A1CB4" w:rsidRPr="006374DE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 w:rsidRPr="006374DE">
        <w:rPr>
          <w:rFonts w:cs="Arial"/>
          <w:szCs w:val="28"/>
          <w:lang w:val="sl-SI"/>
        </w:rPr>
        <w:t>5.</w:t>
      </w:r>
      <w:r w:rsidRPr="006374DE">
        <w:rPr>
          <w:rFonts w:cs="Arial"/>
          <w:b/>
          <w:szCs w:val="28"/>
          <w:lang w:val="sl-SI"/>
        </w:rPr>
        <w:t>1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5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 xml:space="preserve">NAČRT STROJNIH INŠTALACIJ IN STROJNE OPREME </w:t>
      </w:r>
    </w:p>
    <w:p w:rsidR="001A1CB4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 xml:space="preserve">-Načrt prestavitve in zaščite obstoječih prenosnih in distribucijskih plinovodov </w:t>
      </w:r>
    </w:p>
    <w:p w:rsidR="001A1CB4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 xml:space="preserve"> št. načrta R14_P141/2016/NP</w:t>
      </w:r>
    </w:p>
    <w:p w:rsidR="001A1CB4" w:rsidRDefault="001A1CB4" w:rsidP="001A1CB4">
      <w:pPr>
        <w:tabs>
          <w:tab w:val="left" w:pos="1800"/>
          <w:tab w:val="left" w:pos="2280"/>
          <w:tab w:val="left" w:pos="7371"/>
        </w:tabs>
        <w:ind w:left="2280" w:hanging="2280"/>
        <w:rPr>
          <w:rFonts w:cs="Arial"/>
          <w:sz w:val="20"/>
          <w:lang w:val="sl-SI"/>
        </w:rPr>
      </w:pPr>
      <w:r w:rsidRPr="006374DE">
        <w:rPr>
          <w:rFonts w:cs="Arial"/>
          <w:b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ab/>
      </w:r>
    </w:p>
    <w:p w:rsidR="001A1CB4" w:rsidRPr="003A6F18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3A6F18">
        <w:rPr>
          <w:rFonts w:cs="Arial"/>
          <w:b/>
          <w:sz w:val="22"/>
          <w:lang w:val="sl-SI"/>
        </w:rPr>
        <w:t xml:space="preserve">MAPA </w:t>
      </w:r>
      <w:r w:rsidRPr="003A6F18">
        <w:rPr>
          <w:rFonts w:cs="Arial"/>
          <w:szCs w:val="28"/>
          <w:lang w:val="sl-SI"/>
        </w:rPr>
        <w:t>5.</w:t>
      </w:r>
      <w:r w:rsidRPr="003A6F18">
        <w:rPr>
          <w:rFonts w:cs="Arial"/>
          <w:b/>
          <w:szCs w:val="28"/>
          <w:lang w:val="sl-SI"/>
        </w:rPr>
        <w:t>2</w:t>
      </w:r>
      <w:r w:rsidRPr="003A6F18">
        <w:rPr>
          <w:rFonts w:cs="Arial"/>
          <w:sz w:val="22"/>
          <w:lang w:val="sl-SI"/>
        </w:rPr>
        <w:tab/>
      </w:r>
      <w:r w:rsidRPr="003A6F18">
        <w:rPr>
          <w:rFonts w:cs="Arial"/>
          <w:b/>
          <w:sz w:val="22"/>
          <w:lang w:val="sl-SI"/>
        </w:rPr>
        <w:t>5</w:t>
      </w:r>
      <w:r w:rsidRPr="003A6F18">
        <w:rPr>
          <w:rFonts w:cs="Arial"/>
          <w:sz w:val="22"/>
          <w:lang w:val="sl-SI"/>
        </w:rPr>
        <w:tab/>
      </w:r>
      <w:r w:rsidRPr="003A6F18">
        <w:rPr>
          <w:rFonts w:cs="Arial"/>
          <w:b/>
          <w:sz w:val="22"/>
          <w:lang w:val="sl-SI"/>
        </w:rPr>
        <w:t xml:space="preserve">NAČRT STROJNIH INŠTALACIJ IN STROJNE OPREME </w:t>
      </w:r>
    </w:p>
    <w:p w:rsidR="001A1CB4" w:rsidRPr="003A6F18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 w:rsidRPr="003A6F18">
        <w:rPr>
          <w:sz w:val="20"/>
          <w:lang w:val="sl-SI"/>
        </w:rPr>
        <w:t>-Načrt objekt SVTK-dozidava št. načrta 16 04 05</w:t>
      </w:r>
    </w:p>
    <w:p w:rsidR="001A1CB4" w:rsidRPr="003A6F18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 w:rsidRPr="003A6F18">
        <w:rPr>
          <w:sz w:val="20"/>
          <w:lang w:val="sl-SI"/>
        </w:rPr>
        <w:t>-Načrt objekt prometnega urada-preureditev št. načrta 16 04 07</w:t>
      </w:r>
    </w:p>
    <w:p w:rsidR="001A1CB4" w:rsidRPr="003A6F18" w:rsidRDefault="001A1CB4" w:rsidP="001A1CB4">
      <w:pPr>
        <w:tabs>
          <w:tab w:val="left" w:pos="1800"/>
          <w:tab w:val="left" w:pos="2280"/>
          <w:tab w:val="left" w:pos="8520"/>
        </w:tabs>
        <w:rPr>
          <w:rFonts w:cs="Arial"/>
          <w:sz w:val="20"/>
          <w:lang w:val="sl-SI"/>
        </w:rPr>
      </w:pPr>
      <w:r w:rsidRPr="003A6F18">
        <w:rPr>
          <w:rFonts w:cs="Arial"/>
          <w:sz w:val="20"/>
          <w:lang w:val="sl-SI"/>
        </w:rPr>
        <w:t xml:space="preserve">-Načrt prestavitev in zaščite zunanjih vodovodov št. načrta </w:t>
      </w:r>
    </w:p>
    <w:p w:rsidR="001A1CB4" w:rsidRPr="003A6F18" w:rsidRDefault="001A1CB4" w:rsidP="001A1CB4">
      <w:pPr>
        <w:tabs>
          <w:tab w:val="left" w:pos="1800"/>
          <w:tab w:val="left" w:pos="2280"/>
          <w:tab w:val="left" w:pos="8520"/>
        </w:tabs>
        <w:rPr>
          <w:rFonts w:cs="Arial"/>
          <w:sz w:val="20"/>
          <w:lang w:val="sl-SI"/>
        </w:rPr>
      </w:pPr>
    </w:p>
    <w:p w:rsidR="001A1CB4" w:rsidRPr="003A6F18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3A6F18">
        <w:rPr>
          <w:rFonts w:cs="Arial"/>
          <w:b/>
          <w:sz w:val="22"/>
          <w:lang w:val="sl-SI"/>
        </w:rPr>
        <w:t xml:space="preserve">MAPA </w:t>
      </w:r>
      <w:r w:rsidRPr="003A6F18">
        <w:rPr>
          <w:rFonts w:cs="Arial"/>
          <w:szCs w:val="28"/>
          <w:lang w:val="sl-SI"/>
        </w:rPr>
        <w:t>6.</w:t>
      </w:r>
      <w:r w:rsidRPr="003A6F18">
        <w:rPr>
          <w:rFonts w:cs="Arial"/>
          <w:b/>
          <w:szCs w:val="28"/>
          <w:lang w:val="sl-SI"/>
        </w:rPr>
        <w:t>1</w:t>
      </w:r>
      <w:r w:rsidRPr="003A6F18">
        <w:rPr>
          <w:rFonts w:cs="Arial"/>
          <w:sz w:val="22"/>
          <w:lang w:val="sl-SI"/>
        </w:rPr>
        <w:tab/>
      </w:r>
      <w:r w:rsidRPr="003A6F18">
        <w:rPr>
          <w:rFonts w:cs="Arial"/>
          <w:b/>
          <w:sz w:val="22"/>
          <w:lang w:val="sl-SI"/>
        </w:rPr>
        <w:t>6</w:t>
      </w:r>
      <w:r w:rsidRPr="003A6F18">
        <w:rPr>
          <w:rFonts w:cs="Arial"/>
          <w:sz w:val="22"/>
          <w:lang w:val="sl-SI"/>
        </w:rPr>
        <w:tab/>
      </w:r>
      <w:r w:rsidRPr="003A6F18">
        <w:rPr>
          <w:rFonts w:cs="Arial"/>
          <w:b/>
          <w:sz w:val="22"/>
          <w:lang w:val="sl-SI"/>
        </w:rPr>
        <w:t xml:space="preserve">NAČRT TELEKOMUNIKACIJSKIH INŠTALACIJ </w:t>
      </w:r>
    </w:p>
    <w:p w:rsidR="001A1CB4" w:rsidRPr="009D34FE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sz w:val="22"/>
          <w:lang w:val="sl-SI"/>
        </w:rPr>
      </w:pPr>
      <w:r w:rsidRPr="003A6F18">
        <w:rPr>
          <w:rFonts w:cs="Arial"/>
          <w:sz w:val="22"/>
          <w:lang w:val="sl-SI"/>
        </w:rPr>
        <w:t xml:space="preserve">št. načrta </w:t>
      </w:r>
      <w:r>
        <w:rPr>
          <w:rFonts w:cs="Arial"/>
          <w:sz w:val="22"/>
          <w:lang w:val="sl-SI"/>
        </w:rPr>
        <w:t>TD 3383-GP-TK</w:t>
      </w:r>
    </w:p>
    <w:p w:rsidR="001A1CB4" w:rsidRPr="006374DE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</w:p>
    <w:p w:rsidR="001A1CB4" w:rsidRDefault="001A1CB4" w:rsidP="001A1CB4">
      <w:pPr>
        <w:tabs>
          <w:tab w:val="left" w:pos="1560"/>
          <w:tab w:val="left" w:pos="2268"/>
        </w:tabs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>
        <w:rPr>
          <w:rFonts w:cs="Arial"/>
          <w:szCs w:val="28"/>
          <w:lang w:val="sl-SI"/>
        </w:rPr>
        <w:t>6.2</w:t>
      </w:r>
      <w:r w:rsidR="007C4EF3">
        <w:rPr>
          <w:rFonts w:cs="Arial"/>
          <w:szCs w:val="28"/>
          <w:lang w:val="sl-SI"/>
        </w:rPr>
        <w:t>/1</w:t>
      </w:r>
      <w:r>
        <w:rPr>
          <w:rFonts w:cs="Arial"/>
          <w:b/>
          <w:sz w:val="22"/>
          <w:lang w:val="sl-SI"/>
        </w:rPr>
        <w:tab/>
        <w:t xml:space="preserve">    6</w:t>
      </w:r>
      <w:r>
        <w:rPr>
          <w:rFonts w:cs="Arial"/>
          <w:b/>
          <w:sz w:val="22"/>
          <w:lang w:val="sl-SI"/>
        </w:rPr>
        <w:tab/>
        <w:t xml:space="preserve">NAČRT SIGNALNO VARNOSTNIH NAPRAV </w:t>
      </w:r>
    </w:p>
    <w:p w:rsidR="001A1CB4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št. načrta TB 4598-SVn-PGD</w:t>
      </w:r>
      <w:r w:rsidR="007C4EF3">
        <w:rPr>
          <w:sz w:val="20"/>
          <w:lang w:val="sl-SI"/>
        </w:rPr>
        <w:t xml:space="preserve"> (1. del)</w:t>
      </w:r>
    </w:p>
    <w:p w:rsidR="007C4EF3" w:rsidRDefault="007C4EF3" w:rsidP="001A1CB4">
      <w:pPr>
        <w:tabs>
          <w:tab w:val="left" w:pos="1560"/>
          <w:tab w:val="left" w:pos="2268"/>
        </w:tabs>
        <w:rPr>
          <w:sz w:val="20"/>
          <w:lang w:val="sl-SI"/>
        </w:rPr>
      </w:pPr>
    </w:p>
    <w:p w:rsidR="007C4EF3" w:rsidRDefault="007C4EF3" w:rsidP="007C4EF3">
      <w:pPr>
        <w:tabs>
          <w:tab w:val="left" w:pos="1560"/>
          <w:tab w:val="left" w:pos="2268"/>
        </w:tabs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>
        <w:rPr>
          <w:rFonts w:cs="Arial"/>
          <w:szCs w:val="28"/>
          <w:lang w:val="sl-SI"/>
        </w:rPr>
        <w:t>6.2/2</w:t>
      </w:r>
      <w:r>
        <w:rPr>
          <w:rFonts w:cs="Arial"/>
          <w:b/>
          <w:sz w:val="22"/>
          <w:lang w:val="sl-SI"/>
        </w:rPr>
        <w:tab/>
        <w:t xml:space="preserve">    6</w:t>
      </w:r>
      <w:r>
        <w:rPr>
          <w:rFonts w:cs="Arial"/>
          <w:b/>
          <w:sz w:val="22"/>
          <w:lang w:val="sl-SI"/>
        </w:rPr>
        <w:tab/>
        <w:t xml:space="preserve">NAČRT SIGNALNO VARNOSTNIH NAPRAV </w:t>
      </w:r>
    </w:p>
    <w:p w:rsidR="007C4EF3" w:rsidRDefault="007C4EF3" w:rsidP="007C4EF3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št. načrta TB 4598-SVn-PGD (2.del)</w:t>
      </w:r>
    </w:p>
    <w:p w:rsidR="001A1CB4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</w:p>
    <w:p w:rsidR="001A1CB4" w:rsidRDefault="001A1CB4" w:rsidP="001A1CB4">
      <w:pPr>
        <w:tabs>
          <w:tab w:val="left" w:pos="1560"/>
          <w:tab w:val="left" w:pos="2268"/>
        </w:tabs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>
        <w:rPr>
          <w:rFonts w:cs="Arial"/>
          <w:szCs w:val="28"/>
          <w:lang w:val="sl-SI"/>
        </w:rPr>
        <w:t>6.3</w:t>
      </w:r>
      <w:r>
        <w:rPr>
          <w:rFonts w:cs="Arial"/>
          <w:b/>
          <w:sz w:val="22"/>
          <w:lang w:val="sl-SI"/>
        </w:rPr>
        <w:tab/>
        <w:t xml:space="preserve">    6</w:t>
      </w:r>
      <w:r>
        <w:rPr>
          <w:rFonts w:cs="Arial"/>
          <w:b/>
          <w:sz w:val="22"/>
          <w:lang w:val="sl-SI"/>
        </w:rPr>
        <w:tab/>
        <w:t>NAČRT GRETJA KRETNIC</w:t>
      </w:r>
    </w:p>
    <w:p w:rsidR="001A1CB4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št. načrta TB 4598-SVn-PGD</w:t>
      </w:r>
    </w:p>
    <w:p w:rsidR="00E32736" w:rsidRDefault="00E32736" w:rsidP="001A1CB4">
      <w:pPr>
        <w:tabs>
          <w:tab w:val="left" w:pos="1560"/>
          <w:tab w:val="left" w:pos="2268"/>
        </w:tabs>
        <w:rPr>
          <w:sz w:val="20"/>
          <w:lang w:val="sl-SI"/>
        </w:rPr>
      </w:pPr>
    </w:p>
    <w:p w:rsidR="00E32736" w:rsidRDefault="00E32736" w:rsidP="00E32736">
      <w:pPr>
        <w:tabs>
          <w:tab w:val="left" w:pos="1560"/>
          <w:tab w:val="left" w:pos="2268"/>
        </w:tabs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>
        <w:rPr>
          <w:rFonts w:cs="Arial"/>
          <w:szCs w:val="28"/>
          <w:lang w:val="sl-SI"/>
        </w:rPr>
        <w:t>6.4</w:t>
      </w:r>
      <w:r>
        <w:rPr>
          <w:rFonts w:cs="Arial"/>
          <w:b/>
          <w:sz w:val="22"/>
          <w:lang w:val="sl-SI"/>
        </w:rPr>
        <w:tab/>
        <w:t xml:space="preserve">    6</w:t>
      </w:r>
      <w:r>
        <w:rPr>
          <w:rFonts w:cs="Arial"/>
          <w:b/>
          <w:sz w:val="22"/>
          <w:lang w:val="sl-SI"/>
        </w:rPr>
        <w:tab/>
        <w:t>NAČRT PRESTAVITVE BAZNE POSTAJE TELEKOM</w:t>
      </w:r>
      <w:r w:rsidR="006B6C32">
        <w:rPr>
          <w:rFonts w:cs="Arial"/>
          <w:b/>
          <w:sz w:val="22"/>
          <w:lang w:val="sl-SI"/>
        </w:rPr>
        <w:t xml:space="preserve"> SLOVENIJE</w:t>
      </w:r>
    </w:p>
    <w:p w:rsidR="00E32736" w:rsidRPr="006B6C32" w:rsidRDefault="00E32736" w:rsidP="00E32736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 xml:space="preserve">št. </w:t>
      </w:r>
      <w:r w:rsidRPr="006B6C32">
        <w:rPr>
          <w:sz w:val="20"/>
          <w:lang w:val="sl-SI"/>
        </w:rPr>
        <w:t xml:space="preserve">načrta </w:t>
      </w:r>
      <w:r w:rsidR="006B6C32" w:rsidRPr="006B6C32">
        <w:rPr>
          <w:sz w:val="20"/>
          <w:lang w:val="sl-SI"/>
        </w:rPr>
        <w:t>53 37 483</w:t>
      </w:r>
    </w:p>
    <w:p w:rsidR="001A1CB4" w:rsidRPr="006374DE" w:rsidRDefault="001A1CB4" w:rsidP="001A1CB4">
      <w:pPr>
        <w:tabs>
          <w:tab w:val="left" w:pos="1843"/>
          <w:tab w:val="left" w:pos="2280"/>
          <w:tab w:val="left" w:pos="7371"/>
        </w:tabs>
        <w:rPr>
          <w:rFonts w:cs="Arial"/>
          <w:sz w:val="20"/>
          <w:lang w:val="sl-SI"/>
        </w:rPr>
      </w:pPr>
    </w:p>
    <w:p w:rsidR="001A1CB4" w:rsidRPr="006374DE" w:rsidRDefault="001A1CB4" w:rsidP="001A1CB4">
      <w:pPr>
        <w:tabs>
          <w:tab w:val="left" w:pos="1843"/>
          <w:tab w:val="left" w:pos="2268"/>
          <w:tab w:val="left" w:pos="7371"/>
        </w:tabs>
        <w:rPr>
          <w:rFonts w:cs="Arial"/>
          <w:sz w:val="20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 w:rsidRPr="006374DE">
        <w:rPr>
          <w:rFonts w:cs="Arial"/>
          <w:szCs w:val="28"/>
          <w:lang w:val="sl-SI"/>
        </w:rPr>
        <w:t>8.</w:t>
      </w:r>
      <w:r w:rsidRPr="006374DE">
        <w:rPr>
          <w:rFonts w:cs="Arial"/>
          <w:b/>
          <w:szCs w:val="28"/>
          <w:lang w:val="sl-SI"/>
        </w:rPr>
        <w:t>1</w:t>
      </w:r>
      <w:r w:rsidRPr="006374DE">
        <w:rPr>
          <w:rFonts w:cs="Arial"/>
          <w:sz w:val="22"/>
          <w:lang w:val="sl-SI"/>
        </w:rPr>
        <w:t>/1</w:t>
      </w:r>
      <w:r w:rsidRPr="006374DE">
        <w:rPr>
          <w:rFonts w:cs="Arial"/>
          <w:b/>
          <w:sz w:val="22"/>
          <w:lang w:val="sl-SI"/>
        </w:rPr>
        <w:tab/>
        <w:t>8</w:t>
      </w:r>
      <w:r w:rsidRPr="006374DE">
        <w:rPr>
          <w:rFonts w:cs="Arial"/>
          <w:b/>
          <w:sz w:val="22"/>
          <w:lang w:val="sl-SI"/>
        </w:rPr>
        <w:tab/>
        <w:t>NAČRT IZKOPA IN OSNOVNE PODGRADNJE</w:t>
      </w:r>
      <w:r w:rsidRPr="006374DE">
        <w:rPr>
          <w:rFonts w:cs="Arial"/>
          <w:b/>
          <w:sz w:val="22"/>
          <w:lang w:val="sl-SI"/>
        </w:rPr>
        <w:tab/>
        <w:t>ni potreben</w:t>
      </w:r>
    </w:p>
    <w:p w:rsidR="001A1CB4" w:rsidRPr="006374DE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b/>
          <w:sz w:val="20"/>
          <w:lang w:val="sl-SI"/>
        </w:rPr>
      </w:pP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 w:rsidRPr="006374DE">
        <w:rPr>
          <w:rFonts w:cs="Arial"/>
          <w:szCs w:val="28"/>
          <w:lang w:val="sl-SI"/>
        </w:rPr>
        <w:t>9.</w:t>
      </w:r>
      <w:r w:rsidRPr="006374DE">
        <w:rPr>
          <w:rFonts w:cs="Arial"/>
          <w:b/>
          <w:szCs w:val="28"/>
          <w:lang w:val="sl-SI"/>
        </w:rPr>
        <w:t>1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9</w:t>
      </w:r>
      <w:r w:rsidRPr="006374DE">
        <w:rPr>
          <w:rFonts w:cs="Arial"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 xml:space="preserve">DRUGI </w:t>
      </w:r>
      <w:r w:rsidRPr="006374DE">
        <w:rPr>
          <w:rFonts w:cs="Arial"/>
          <w:b/>
          <w:sz w:val="22"/>
          <w:lang w:val="sl-SI"/>
        </w:rPr>
        <w:t>NAČRTI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-Elaborat tehnologije železniškega prometa v času gradnje št. elaborata 16002-ETŽG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-Elaborat postopnega vključevanja v promet št. elaborata 16002-EVP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 w:rsidRPr="006374DE">
        <w:rPr>
          <w:rFonts w:cs="Arial"/>
          <w:szCs w:val="28"/>
          <w:lang w:val="sl-SI"/>
        </w:rPr>
        <w:t>9.</w:t>
      </w:r>
      <w:r>
        <w:rPr>
          <w:rFonts w:cs="Arial"/>
          <w:b/>
          <w:szCs w:val="28"/>
          <w:lang w:val="sl-SI"/>
        </w:rPr>
        <w:t>2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9</w:t>
      </w:r>
      <w:r w:rsidRPr="006374DE">
        <w:rPr>
          <w:rFonts w:cs="Arial"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 xml:space="preserve">DRUGI </w:t>
      </w:r>
      <w:r w:rsidRPr="006374DE">
        <w:rPr>
          <w:rFonts w:cs="Arial"/>
          <w:b/>
          <w:sz w:val="22"/>
          <w:lang w:val="sl-SI"/>
        </w:rPr>
        <w:t>NAČRTI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-Študija obremenitve s hrupom in predlog protihrupnih ukrepov št. elaborata PR279-PGD-STU-H</w:t>
      </w:r>
    </w:p>
    <w:p w:rsidR="001A1CB4" w:rsidRPr="000066FD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-Načrt aktivne protihrupne za</w:t>
      </w:r>
      <w:r w:rsidR="009827B6">
        <w:rPr>
          <w:rFonts w:cs="Arial"/>
          <w:sz w:val="20"/>
          <w:lang w:val="sl-SI"/>
        </w:rPr>
        <w:t>ščite št. načrta PR279-PGD-PHO</w:t>
      </w:r>
    </w:p>
    <w:p w:rsidR="001A1CB4" w:rsidRPr="000066FD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 w:rsidRPr="006374DE">
        <w:rPr>
          <w:rFonts w:cs="Arial"/>
          <w:szCs w:val="28"/>
          <w:lang w:val="sl-SI"/>
        </w:rPr>
        <w:t>9.</w:t>
      </w:r>
      <w:r>
        <w:rPr>
          <w:rFonts w:cs="Arial"/>
          <w:b/>
          <w:szCs w:val="28"/>
          <w:lang w:val="sl-SI"/>
        </w:rPr>
        <w:t>3/1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9</w:t>
      </w:r>
      <w:r w:rsidRPr="006374DE">
        <w:rPr>
          <w:rFonts w:cs="Arial"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 xml:space="preserve">DRUGI </w:t>
      </w:r>
      <w:r w:rsidRPr="006374DE">
        <w:rPr>
          <w:rFonts w:cs="Arial"/>
          <w:b/>
          <w:sz w:val="22"/>
          <w:lang w:val="sl-SI"/>
        </w:rPr>
        <w:t>NAČRTI</w:t>
      </w:r>
    </w:p>
    <w:p w:rsidR="001A1CB4" w:rsidRPr="006374DE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2"/>
          <w:szCs w:val="22"/>
          <w:lang w:val="sl-SI"/>
        </w:rPr>
      </w:pPr>
      <w:r>
        <w:rPr>
          <w:rFonts w:cs="Arial"/>
          <w:b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NAČRT</w:t>
      </w:r>
      <w:r>
        <w:rPr>
          <w:rFonts w:cs="Arial"/>
          <w:b/>
          <w:sz w:val="22"/>
          <w:lang w:val="sl-SI"/>
        </w:rPr>
        <w:t>I ODSTRANITVE OBJEKTOV</w:t>
      </w:r>
    </w:p>
    <w:p w:rsidR="001A1CB4" w:rsidRDefault="001A1CB4" w:rsidP="001A1CB4">
      <w:pPr>
        <w:tabs>
          <w:tab w:val="left" w:pos="1560"/>
          <w:tab w:val="left" w:pos="2268"/>
        </w:tabs>
        <w:ind w:left="2268" w:hanging="2268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-Elaborati rušitve obstoječih prepustov št. elaborata 2-EL-RUŠ/2016</w:t>
      </w:r>
    </w:p>
    <w:p w:rsidR="001A1CB4" w:rsidRDefault="001A1CB4" w:rsidP="001A1CB4">
      <w:pPr>
        <w:tabs>
          <w:tab w:val="left" w:pos="1560"/>
          <w:tab w:val="left" w:pos="2268"/>
        </w:tabs>
        <w:ind w:left="2268" w:hanging="2268"/>
        <w:rPr>
          <w:rFonts w:cs="Arial"/>
          <w:sz w:val="20"/>
          <w:lang w:val="sl-SI"/>
        </w:rPr>
      </w:pP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 w:rsidRPr="006374DE">
        <w:rPr>
          <w:rFonts w:cs="Arial"/>
          <w:szCs w:val="28"/>
          <w:lang w:val="sl-SI"/>
        </w:rPr>
        <w:t>9.</w:t>
      </w:r>
      <w:r>
        <w:rPr>
          <w:rFonts w:cs="Arial"/>
          <w:b/>
          <w:szCs w:val="28"/>
          <w:lang w:val="sl-SI"/>
        </w:rPr>
        <w:t>3/2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9</w:t>
      </w:r>
      <w:r w:rsidRPr="006374DE">
        <w:rPr>
          <w:rFonts w:cs="Arial"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 xml:space="preserve">DRUGI </w:t>
      </w:r>
      <w:r w:rsidRPr="006374DE">
        <w:rPr>
          <w:rFonts w:cs="Arial"/>
          <w:b/>
          <w:sz w:val="22"/>
          <w:lang w:val="sl-SI"/>
        </w:rPr>
        <w:t>NAČRTI</w:t>
      </w:r>
    </w:p>
    <w:p w:rsidR="001A1CB4" w:rsidRPr="006374DE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2"/>
          <w:szCs w:val="22"/>
          <w:lang w:val="sl-SI"/>
        </w:rPr>
      </w:pPr>
      <w:r>
        <w:rPr>
          <w:rFonts w:cs="Arial"/>
          <w:b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NAČRT</w:t>
      </w:r>
      <w:r>
        <w:rPr>
          <w:rFonts w:cs="Arial"/>
          <w:b/>
          <w:sz w:val="22"/>
          <w:lang w:val="sl-SI"/>
        </w:rPr>
        <w:t>I ODSTRANITVE OBJEKTOV</w:t>
      </w:r>
    </w:p>
    <w:p w:rsidR="001A1CB4" w:rsidRDefault="001A1CB4" w:rsidP="001A1CB4">
      <w:pPr>
        <w:tabs>
          <w:tab w:val="left" w:pos="1560"/>
          <w:tab w:val="left" w:pos="2268"/>
        </w:tabs>
        <w:ind w:left="2268" w:hanging="2268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-Načrti rušitev objektov št. načrta 156/16-R (prvi del)</w:t>
      </w:r>
    </w:p>
    <w:p w:rsidR="001A1CB4" w:rsidRDefault="001A1CB4" w:rsidP="001A1CB4">
      <w:pPr>
        <w:tabs>
          <w:tab w:val="left" w:pos="1560"/>
          <w:tab w:val="left" w:pos="2268"/>
        </w:tabs>
        <w:ind w:left="2268" w:hanging="2268"/>
        <w:rPr>
          <w:rFonts w:cs="Arial"/>
          <w:sz w:val="20"/>
          <w:lang w:val="sl-SI"/>
        </w:rPr>
      </w:pP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 w:rsidRPr="006374DE">
        <w:rPr>
          <w:rFonts w:cs="Arial"/>
          <w:szCs w:val="28"/>
          <w:lang w:val="sl-SI"/>
        </w:rPr>
        <w:t>9.</w:t>
      </w:r>
      <w:r>
        <w:rPr>
          <w:rFonts w:cs="Arial"/>
          <w:b/>
          <w:szCs w:val="28"/>
          <w:lang w:val="sl-SI"/>
        </w:rPr>
        <w:t>3/3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9</w:t>
      </w:r>
      <w:r w:rsidRPr="006374DE">
        <w:rPr>
          <w:rFonts w:cs="Arial"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 xml:space="preserve">DRUGI </w:t>
      </w:r>
      <w:r w:rsidRPr="006374DE">
        <w:rPr>
          <w:rFonts w:cs="Arial"/>
          <w:b/>
          <w:sz w:val="22"/>
          <w:lang w:val="sl-SI"/>
        </w:rPr>
        <w:t>NAČRTI</w:t>
      </w:r>
    </w:p>
    <w:p w:rsidR="001A1CB4" w:rsidRPr="006374DE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2"/>
          <w:szCs w:val="22"/>
          <w:lang w:val="sl-SI"/>
        </w:rPr>
      </w:pPr>
      <w:r>
        <w:rPr>
          <w:rFonts w:cs="Arial"/>
          <w:b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NAČRT</w:t>
      </w:r>
      <w:r>
        <w:rPr>
          <w:rFonts w:cs="Arial"/>
          <w:b/>
          <w:sz w:val="22"/>
          <w:lang w:val="sl-SI"/>
        </w:rPr>
        <w:t>I ODSTRANITVE OBJEKTOV</w:t>
      </w:r>
    </w:p>
    <w:p w:rsidR="001A1CB4" w:rsidRDefault="001A1CB4" w:rsidP="001A1CB4">
      <w:pPr>
        <w:tabs>
          <w:tab w:val="left" w:pos="1560"/>
          <w:tab w:val="left" w:pos="2268"/>
        </w:tabs>
        <w:ind w:left="2268" w:hanging="2268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-Načrti rušitev objektov št. načrta 156/16-R (drugi del)</w:t>
      </w:r>
    </w:p>
    <w:p w:rsidR="001A1CB4" w:rsidRPr="006374DE" w:rsidRDefault="001A1CB4" w:rsidP="001A1CB4">
      <w:pPr>
        <w:rPr>
          <w:rFonts w:cs="Arial"/>
          <w:sz w:val="20"/>
        </w:rPr>
      </w:pPr>
    </w:p>
    <w:p w:rsidR="001A1CB4" w:rsidRPr="006374DE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sz w:val="22"/>
          <w:szCs w:val="22"/>
          <w:lang w:val="sl-SI"/>
        </w:rPr>
      </w:pPr>
      <w:r w:rsidRPr="006374DE">
        <w:rPr>
          <w:rFonts w:cs="Arial"/>
          <w:b/>
          <w:sz w:val="22"/>
        </w:rPr>
        <w:lastRenderedPageBreak/>
        <w:t xml:space="preserve">MAPA </w:t>
      </w:r>
      <w:r>
        <w:rPr>
          <w:rFonts w:cs="Arial"/>
          <w:szCs w:val="28"/>
        </w:rPr>
        <w:t>9/4</w:t>
      </w:r>
      <w:r w:rsidRPr="006374DE">
        <w:rPr>
          <w:rFonts w:cs="Arial"/>
          <w:sz w:val="22"/>
        </w:rPr>
        <w:tab/>
      </w:r>
      <w:r>
        <w:rPr>
          <w:rFonts w:cs="Arial"/>
          <w:b/>
          <w:sz w:val="22"/>
        </w:rPr>
        <w:t>9</w:t>
      </w:r>
      <w:r w:rsidRPr="006374DE">
        <w:rPr>
          <w:rFonts w:cs="Arial"/>
          <w:sz w:val="22"/>
        </w:rPr>
        <w:tab/>
      </w:r>
      <w:r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  <w:lang w:val="sl-SI"/>
        </w:rPr>
        <w:t>GEOLOŠKO-GEOTEHNIČNI ELABORAT</w:t>
      </w:r>
      <w:r w:rsidRPr="006374DE">
        <w:rPr>
          <w:rFonts w:cs="Arial"/>
          <w:b/>
          <w:sz w:val="22"/>
          <w:szCs w:val="22"/>
          <w:lang w:val="sl-SI"/>
        </w:rPr>
        <w:tab/>
      </w:r>
    </w:p>
    <w:p w:rsidR="001A1CB4" w:rsidRPr="006374DE" w:rsidRDefault="00A30F66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Trasa železniške proge in cestnih</w:t>
      </w:r>
      <w:r w:rsidR="001A1CB4">
        <w:rPr>
          <w:rFonts w:cs="Arial"/>
          <w:sz w:val="20"/>
          <w:lang w:val="sl-SI"/>
        </w:rPr>
        <w:t xml:space="preserve"> deviacij št. 1-G-2016</w:t>
      </w:r>
    </w:p>
    <w:p w:rsidR="001A1CB4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sz w:val="22"/>
          <w:szCs w:val="22"/>
          <w:lang w:val="sl-SI"/>
        </w:rPr>
      </w:pPr>
    </w:p>
    <w:p w:rsidR="001A1CB4" w:rsidRPr="006374DE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sz w:val="22"/>
          <w:szCs w:val="22"/>
          <w:lang w:val="sl-SI"/>
        </w:rPr>
      </w:pPr>
      <w:r w:rsidRPr="006374DE">
        <w:rPr>
          <w:rFonts w:cs="Arial"/>
          <w:b/>
          <w:sz w:val="22"/>
        </w:rPr>
        <w:t xml:space="preserve">MAPA </w:t>
      </w:r>
      <w:r>
        <w:rPr>
          <w:rFonts w:cs="Arial"/>
          <w:szCs w:val="28"/>
        </w:rPr>
        <w:t>9/5</w:t>
      </w:r>
      <w:r w:rsidRPr="006374DE">
        <w:rPr>
          <w:rFonts w:cs="Arial"/>
          <w:sz w:val="22"/>
        </w:rPr>
        <w:tab/>
      </w:r>
      <w:r>
        <w:rPr>
          <w:rFonts w:cs="Arial"/>
          <w:b/>
          <w:sz w:val="22"/>
        </w:rPr>
        <w:t>9</w:t>
      </w:r>
      <w:r w:rsidRPr="006374DE">
        <w:rPr>
          <w:rFonts w:cs="Arial"/>
          <w:sz w:val="22"/>
        </w:rPr>
        <w:tab/>
      </w:r>
      <w:r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  <w:lang w:val="sl-SI"/>
        </w:rPr>
        <w:t>GEOLOŠKO-GEOTEHNIČNI ELABORAT</w:t>
      </w:r>
      <w:r w:rsidRPr="006374DE">
        <w:rPr>
          <w:rFonts w:cs="Arial"/>
          <w:b/>
          <w:sz w:val="22"/>
          <w:szCs w:val="22"/>
          <w:lang w:val="sl-SI"/>
        </w:rPr>
        <w:tab/>
      </w:r>
    </w:p>
    <w:p w:rsidR="001A1CB4" w:rsidRPr="006374DE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Podvoz A1 št. 1a-G-2016</w:t>
      </w:r>
    </w:p>
    <w:p w:rsidR="001A1CB4" w:rsidRPr="00447C50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sz w:val="20"/>
          <w:lang w:val="sl-SI"/>
        </w:rPr>
        <w:t xml:space="preserve">Objekt za dostop v trikotnik </w:t>
      </w:r>
      <w:r w:rsidRPr="00447C50">
        <w:rPr>
          <w:sz w:val="20"/>
          <w:lang w:val="sl-SI"/>
        </w:rPr>
        <w:t>C1</w:t>
      </w:r>
      <w:r w:rsidR="00FA52CA">
        <w:rPr>
          <w:rFonts w:cs="Arial"/>
          <w:sz w:val="20"/>
          <w:lang w:val="sl-SI"/>
        </w:rPr>
        <w:t xml:space="preserve"> št. 1o</w:t>
      </w:r>
      <w:r w:rsidRPr="00447C50">
        <w:rPr>
          <w:rFonts w:cs="Arial"/>
          <w:sz w:val="20"/>
          <w:lang w:val="sl-SI"/>
        </w:rPr>
        <w:t>-G-2016</w:t>
      </w:r>
    </w:p>
    <w:p w:rsidR="001A1CB4" w:rsidRPr="00447C50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 w:rsidRPr="00447C50">
        <w:rPr>
          <w:rFonts w:cs="Arial"/>
          <w:sz w:val="20"/>
          <w:lang w:val="sl-SI"/>
        </w:rPr>
        <w:t>Podhod št. 1d-G-2016</w:t>
      </w:r>
    </w:p>
    <w:p w:rsidR="001A1CB4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sz w:val="22"/>
          <w:szCs w:val="22"/>
          <w:lang w:val="sl-SI"/>
        </w:rPr>
      </w:pPr>
    </w:p>
    <w:p w:rsidR="001A1CB4" w:rsidRPr="006374DE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sz w:val="22"/>
          <w:szCs w:val="22"/>
          <w:lang w:val="sl-SI"/>
        </w:rPr>
      </w:pPr>
      <w:r w:rsidRPr="006374DE">
        <w:rPr>
          <w:rFonts w:cs="Arial"/>
          <w:b/>
          <w:sz w:val="22"/>
        </w:rPr>
        <w:t xml:space="preserve">MAPA </w:t>
      </w:r>
      <w:r>
        <w:rPr>
          <w:rFonts w:cs="Arial"/>
          <w:szCs w:val="28"/>
        </w:rPr>
        <w:t>9/6</w:t>
      </w:r>
      <w:r w:rsidRPr="006374DE">
        <w:rPr>
          <w:rFonts w:cs="Arial"/>
          <w:sz w:val="22"/>
        </w:rPr>
        <w:tab/>
      </w:r>
      <w:r>
        <w:rPr>
          <w:rFonts w:cs="Arial"/>
          <w:b/>
          <w:sz w:val="22"/>
        </w:rPr>
        <w:t>9</w:t>
      </w:r>
      <w:r w:rsidRPr="006374DE">
        <w:rPr>
          <w:rFonts w:cs="Arial"/>
          <w:sz w:val="22"/>
        </w:rPr>
        <w:tab/>
      </w:r>
      <w:r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  <w:lang w:val="sl-SI"/>
        </w:rPr>
        <w:t>GEOLOŠKO-GEOTEHNIČNI ELABORAT</w:t>
      </w:r>
      <w:r w:rsidRPr="006374DE">
        <w:rPr>
          <w:rFonts w:cs="Arial"/>
          <w:b/>
          <w:sz w:val="22"/>
          <w:szCs w:val="22"/>
          <w:lang w:val="sl-SI"/>
        </w:rPr>
        <w:tab/>
      </w:r>
    </w:p>
    <w:p w:rsidR="001A1CB4" w:rsidRPr="006374DE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Prepust PR1 št. 1e-G-2016</w:t>
      </w:r>
    </w:p>
    <w:p w:rsidR="001A1CB4" w:rsidRPr="006374DE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Most 2 št. 1f-G-2016</w:t>
      </w:r>
    </w:p>
    <w:p w:rsidR="001A1CB4" w:rsidRPr="006374DE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Prepust PR3 št. 1g-G-2016</w:t>
      </w:r>
    </w:p>
    <w:p w:rsidR="001A1CB4" w:rsidRPr="006374DE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Prepust PR4 št. 1h-G-2016</w:t>
      </w:r>
    </w:p>
    <w:p w:rsidR="001A1CB4" w:rsidRPr="006374DE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Prepust PR5 št. 1i-G-2016</w:t>
      </w:r>
    </w:p>
    <w:p w:rsidR="001A1CB4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sz w:val="22"/>
          <w:szCs w:val="22"/>
          <w:lang w:val="sl-SI"/>
        </w:rPr>
      </w:pPr>
    </w:p>
    <w:p w:rsidR="001A1CB4" w:rsidRPr="006374DE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sz w:val="22"/>
          <w:szCs w:val="22"/>
          <w:lang w:val="sl-SI"/>
        </w:rPr>
      </w:pPr>
      <w:r w:rsidRPr="006374DE">
        <w:rPr>
          <w:rFonts w:cs="Arial"/>
          <w:b/>
          <w:sz w:val="22"/>
        </w:rPr>
        <w:t xml:space="preserve">MAPA </w:t>
      </w:r>
      <w:r>
        <w:rPr>
          <w:rFonts w:cs="Arial"/>
          <w:szCs w:val="28"/>
        </w:rPr>
        <w:t>9/7</w:t>
      </w:r>
      <w:r w:rsidRPr="006374DE">
        <w:rPr>
          <w:rFonts w:cs="Arial"/>
          <w:sz w:val="22"/>
        </w:rPr>
        <w:tab/>
      </w:r>
      <w:r>
        <w:rPr>
          <w:rFonts w:cs="Arial"/>
          <w:b/>
          <w:sz w:val="22"/>
        </w:rPr>
        <w:t>9</w:t>
      </w:r>
      <w:r w:rsidRPr="006374DE">
        <w:rPr>
          <w:rFonts w:cs="Arial"/>
          <w:sz w:val="22"/>
        </w:rPr>
        <w:tab/>
      </w:r>
      <w:r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  <w:lang w:val="sl-SI"/>
        </w:rPr>
        <w:t>GEOLOŠKO-GEOTEHNIČNI ELABORAT</w:t>
      </w:r>
      <w:r w:rsidRPr="006374DE">
        <w:rPr>
          <w:rFonts w:cs="Arial"/>
          <w:b/>
          <w:sz w:val="22"/>
          <w:szCs w:val="22"/>
          <w:lang w:val="sl-SI"/>
        </w:rPr>
        <w:tab/>
      </w:r>
    </w:p>
    <w:p w:rsidR="001A1CB4" w:rsidRPr="006374DE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Prepust PR6 št. 1m-G-2016</w:t>
      </w:r>
    </w:p>
    <w:p w:rsidR="001A1CB4" w:rsidRPr="006374DE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Prepust PR8 št. 1n-G-2016</w:t>
      </w:r>
    </w:p>
    <w:p w:rsidR="001A1CB4" w:rsidRPr="006374DE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Prepust PR9a št. 1j-G-2016</w:t>
      </w:r>
    </w:p>
    <w:p w:rsidR="001A1CB4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Prepust PR9c št. 1k-G-2016</w:t>
      </w:r>
    </w:p>
    <w:p w:rsidR="001A1CB4" w:rsidRDefault="001A1CB4" w:rsidP="001A1CB4">
      <w:pPr>
        <w:tabs>
          <w:tab w:val="left" w:pos="1560"/>
          <w:tab w:val="left" w:pos="2280"/>
        </w:tabs>
        <w:rPr>
          <w:rFonts w:cs="Arial"/>
          <w:sz w:val="20"/>
          <w:lang w:val="sl-SI"/>
        </w:rPr>
      </w:pPr>
    </w:p>
    <w:p w:rsidR="001A1CB4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</w:rPr>
        <w:t xml:space="preserve">MAPA </w:t>
      </w:r>
      <w:r>
        <w:rPr>
          <w:rFonts w:cs="Arial"/>
          <w:szCs w:val="28"/>
        </w:rPr>
        <w:t>9/8</w:t>
      </w:r>
      <w:r w:rsidRPr="006374DE">
        <w:rPr>
          <w:rFonts w:cs="Arial"/>
          <w:sz w:val="22"/>
        </w:rPr>
        <w:tab/>
      </w:r>
      <w:r>
        <w:rPr>
          <w:rFonts w:cs="Arial"/>
          <w:b/>
          <w:sz w:val="22"/>
        </w:rPr>
        <w:t>9</w:t>
      </w:r>
      <w:r w:rsidRPr="006374DE">
        <w:rPr>
          <w:rFonts w:cs="Arial"/>
          <w:sz w:val="22"/>
        </w:rPr>
        <w:tab/>
      </w:r>
      <w:r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  <w:lang w:val="sl-SI"/>
        </w:rPr>
        <w:t>NAČRT MONITORINGA</w:t>
      </w:r>
    </w:p>
    <w:p w:rsidR="001A1CB4" w:rsidRDefault="001A1CB4" w:rsidP="001A1CB4">
      <w:pPr>
        <w:tabs>
          <w:tab w:val="left" w:pos="1800"/>
          <w:tab w:val="left" w:pos="2280"/>
          <w:tab w:val="left" w:pos="8520"/>
        </w:tabs>
        <w:ind w:left="2280" w:hanging="2280"/>
        <w:contextualSpacing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Program monitoringa količinskega in kemijskega stanja podzemne vode MO-PRAG-1-2/2017</w:t>
      </w:r>
    </w:p>
    <w:p w:rsidR="001A1CB4" w:rsidRDefault="001A1CB4" w:rsidP="001A1CB4">
      <w:pPr>
        <w:tabs>
          <w:tab w:val="left" w:pos="1800"/>
          <w:tab w:val="left" w:pos="2280"/>
          <w:tab w:val="left" w:pos="8520"/>
        </w:tabs>
        <w:ind w:left="2279" w:hanging="2279"/>
        <w:contextualSpacing/>
        <w:rPr>
          <w:rFonts w:cs="Arial"/>
          <w:sz w:val="20"/>
          <w:lang w:val="sl-SI"/>
        </w:rPr>
      </w:pPr>
      <w:r w:rsidRPr="00497232">
        <w:rPr>
          <w:rFonts w:cs="Arial"/>
          <w:sz w:val="20"/>
          <w:lang w:val="sl-SI"/>
        </w:rPr>
        <w:t>Monitoring v času gradnje</w:t>
      </w:r>
      <w:r w:rsidR="008D1B1D">
        <w:rPr>
          <w:rFonts w:cs="Arial"/>
          <w:sz w:val="20"/>
          <w:lang w:val="sl-SI"/>
        </w:rPr>
        <w:t xml:space="preserve"> št. MO</w:t>
      </w:r>
      <w:r>
        <w:rPr>
          <w:rFonts w:cs="Arial"/>
          <w:sz w:val="20"/>
          <w:lang w:val="sl-SI"/>
        </w:rPr>
        <w:t>-</w:t>
      </w:r>
      <w:r w:rsidR="008D1B1D">
        <w:rPr>
          <w:rFonts w:cs="Arial"/>
          <w:sz w:val="20"/>
          <w:lang w:val="sl-SI"/>
        </w:rPr>
        <w:t>PRAG-2-4</w:t>
      </w:r>
      <w:r>
        <w:rPr>
          <w:rFonts w:cs="Arial"/>
          <w:sz w:val="20"/>
          <w:lang w:val="sl-SI"/>
        </w:rPr>
        <w:t>/2017</w:t>
      </w:r>
    </w:p>
    <w:p w:rsidR="001A1CB4" w:rsidRPr="00497232" w:rsidRDefault="001A1CB4" w:rsidP="001A1CB4">
      <w:pPr>
        <w:tabs>
          <w:tab w:val="left" w:pos="1800"/>
          <w:tab w:val="left" w:pos="2280"/>
          <w:tab w:val="left" w:pos="8520"/>
        </w:tabs>
        <w:ind w:left="2279" w:hanging="2279"/>
        <w:contextualSpacing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Elaborat črpanja gradbene jame št. elaborata GJ-E-2/2016</w:t>
      </w:r>
      <w:r w:rsidRPr="00497232">
        <w:rPr>
          <w:rFonts w:cs="Arial"/>
          <w:sz w:val="20"/>
          <w:lang w:val="sl-SI"/>
        </w:rPr>
        <w:tab/>
      </w:r>
    </w:p>
    <w:p w:rsidR="001A1CB4" w:rsidRPr="00497232" w:rsidRDefault="001A1CB4" w:rsidP="001A1CB4">
      <w:pPr>
        <w:tabs>
          <w:tab w:val="left" w:pos="1800"/>
          <w:tab w:val="left" w:pos="2280"/>
          <w:tab w:val="left" w:pos="8520"/>
        </w:tabs>
        <w:contextualSpacing/>
        <w:rPr>
          <w:rFonts w:cs="Arial"/>
          <w:sz w:val="20"/>
          <w:lang w:val="sl-SI"/>
        </w:rPr>
      </w:pP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>
        <w:rPr>
          <w:rFonts w:cs="Arial"/>
          <w:szCs w:val="28"/>
          <w:lang w:val="sl-SI"/>
        </w:rPr>
        <w:t>9/9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9</w:t>
      </w:r>
      <w:r w:rsidRPr="006374DE">
        <w:rPr>
          <w:rFonts w:cs="Arial"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 xml:space="preserve">DRUGI </w:t>
      </w:r>
      <w:r w:rsidRPr="006374DE">
        <w:rPr>
          <w:rFonts w:cs="Arial"/>
          <w:b/>
          <w:sz w:val="22"/>
          <w:lang w:val="sl-SI"/>
        </w:rPr>
        <w:t>NAČRTI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-Zasnova požarne varnosti objekt SVTK-dozidava št. elaborata 16 04 04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-Zasnova požarne varnosti objekt prometni urad-preureditev št. elaborata 16 04 08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>
        <w:rPr>
          <w:rFonts w:cs="Arial"/>
          <w:szCs w:val="28"/>
          <w:lang w:val="sl-SI"/>
        </w:rPr>
        <w:t>9/10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9</w:t>
      </w:r>
      <w:r w:rsidRPr="006374DE">
        <w:rPr>
          <w:rFonts w:cs="Arial"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 xml:space="preserve">DRUGI </w:t>
      </w:r>
      <w:r w:rsidRPr="006374DE">
        <w:rPr>
          <w:rFonts w:cs="Arial"/>
          <w:b/>
          <w:sz w:val="22"/>
          <w:lang w:val="sl-SI"/>
        </w:rPr>
        <w:t>NAČRTI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-Načrt ravnanja z gradbenimi odpadki št. načrta NRGO-2/16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-Organizacija gradbišča št. načrta OG-2/2016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-Fazno</w:t>
      </w:r>
      <w:r w:rsidR="00895BC9">
        <w:rPr>
          <w:rFonts w:cs="Arial"/>
          <w:sz w:val="20"/>
          <w:lang w:val="sl-SI"/>
        </w:rPr>
        <w:t>st gradnje</w:t>
      </w:r>
      <w:r>
        <w:rPr>
          <w:rFonts w:cs="Arial"/>
          <w:sz w:val="20"/>
          <w:lang w:val="sl-SI"/>
        </w:rPr>
        <w:t xml:space="preserve"> št. načrta FGUG-2/16</w:t>
      </w:r>
    </w:p>
    <w:p w:rsidR="001A1CB4" w:rsidRPr="00497232" w:rsidRDefault="001A1CB4" w:rsidP="001A1CB4">
      <w:pPr>
        <w:tabs>
          <w:tab w:val="left" w:pos="1843"/>
          <w:tab w:val="left" w:pos="2280"/>
          <w:tab w:val="left" w:pos="8520"/>
        </w:tabs>
        <w:rPr>
          <w:rFonts w:cs="Arial"/>
          <w:sz w:val="20"/>
          <w:lang w:val="sl-SI"/>
        </w:rPr>
      </w:pP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b/>
          <w:sz w:val="22"/>
          <w:lang w:val="sl-SI"/>
        </w:rPr>
      </w:pPr>
      <w:r w:rsidRPr="006374DE">
        <w:rPr>
          <w:rFonts w:cs="Arial"/>
          <w:b/>
          <w:sz w:val="22"/>
          <w:lang w:val="sl-SI"/>
        </w:rPr>
        <w:t xml:space="preserve">MAPA </w:t>
      </w:r>
      <w:r>
        <w:rPr>
          <w:rFonts w:cs="Arial"/>
          <w:szCs w:val="28"/>
          <w:lang w:val="sl-SI"/>
        </w:rPr>
        <w:t>9/11</w:t>
      </w:r>
      <w:r w:rsidRPr="006374DE">
        <w:rPr>
          <w:rFonts w:cs="Arial"/>
          <w:sz w:val="22"/>
          <w:lang w:val="sl-SI"/>
        </w:rPr>
        <w:tab/>
      </w:r>
      <w:r w:rsidRPr="006374DE">
        <w:rPr>
          <w:rFonts w:cs="Arial"/>
          <w:b/>
          <w:sz w:val="22"/>
          <w:lang w:val="sl-SI"/>
        </w:rPr>
        <w:t>9</w:t>
      </w:r>
      <w:r w:rsidRPr="006374DE">
        <w:rPr>
          <w:rFonts w:cs="Arial"/>
          <w:sz w:val="22"/>
          <w:lang w:val="sl-SI"/>
        </w:rPr>
        <w:tab/>
      </w:r>
      <w:r>
        <w:rPr>
          <w:rFonts w:cs="Arial"/>
          <w:b/>
          <w:sz w:val="22"/>
          <w:lang w:val="sl-SI"/>
        </w:rPr>
        <w:t xml:space="preserve">DRUGI </w:t>
      </w:r>
      <w:r w:rsidRPr="006374DE">
        <w:rPr>
          <w:rFonts w:cs="Arial"/>
          <w:b/>
          <w:sz w:val="22"/>
          <w:lang w:val="sl-SI"/>
        </w:rPr>
        <w:t>NAČRTI</w:t>
      </w:r>
    </w:p>
    <w:p w:rsidR="001A1CB4" w:rsidRDefault="001A1CB4" w:rsidP="001A1CB4">
      <w:pPr>
        <w:tabs>
          <w:tab w:val="left" w:pos="1843"/>
          <w:tab w:val="left" w:pos="2280"/>
          <w:tab w:val="left" w:pos="8520"/>
        </w:tabs>
        <w:ind w:left="2280" w:hanging="2280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-Elaborat- sevalne obremenitve na območju železniške postaje Pragersko št. elaborata 17-087-O-PAN</w:t>
      </w:r>
    </w:p>
    <w:p w:rsidR="001A1CB4" w:rsidRDefault="001A1CB4" w:rsidP="001A1CB4">
      <w:pPr>
        <w:tabs>
          <w:tab w:val="left" w:pos="3969"/>
        </w:tabs>
        <w:rPr>
          <w:sz w:val="20"/>
        </w:rPr>
      </w:pPr>
    </w:p>
    <w:p w:rsidR="001A1CB4" w:rsidRPr="00DD7970" w:rsidRDefault="001A1CB4" w:rsidP="001A1CB4">
      <w:pPr>
        <w:tabs>
          <w:tab w:val="left" w:pos="1843"/>
          <w:tab w:val="left" w:pos="2268"/>
        </w:tabs>
        <w:rPr>
          <w:sz w:val="20"/>
          <w:lang w:val="sl-SI"/>
        </w:rPr>
      </w:pPr>
      <w:r w:rsidRPr="00DD7970">
        <w:rPr>
          <w:b/>
          <w:sz w:val="22"/>
          <w:lang w:val="sl-SI"/>
        </w:rPr>
        <w:t xml:space="preserve">MAPA </w:t>
      </w:r>
      <w:r>
        <w:rPr>
          <w:szCs w:val="28"/>
          <w:lang w:val="sl-SI"/>
        </w:rPr>
        <w:t>9/12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>3</w:t>
      </w:r>
      <w:r w:rsidRPr="00DD7970">
        <w:rPr>
          <w:sz w:val="22"/>
          <w:lang w:val="sl-SI"/>
        </w:rPr>
        <w:tab/>
      </w:r>
      <w:r w:rsidRPr="00DD7970">
        <w:rPr>
          <w:b/>
          <w:sz w:val="22"/>
          <w:lang w:val="sl-SI"/>
        </w:rPr>
        <w:t xml:space="preserve">NAČRT GRADBENIH </w:t>
      </w:r>
      <w:r w:rsidRPr="00DD7970">
        <w:rPr>
          <w:b/>
          <w:sz w:val="22"/>
          <w:szCs w:val="22"/>
          <w:lang w:val="sl-SI"/>
        </w:rPr>
        <w:t>KONSTRUKCIJ</w:t>
      </w:r>
      <w:r>
        <w:rPr>
          <w:b/>
          <w:sz w:val="22"/>
          <w:szCs w:val="22"/>
          <w:lang w:val="sl-SI"/>
        </w:rPr>
        <w:t xml:space="preserve"> </w:t>
      </w:r>
      <w:r>
        <w:rPr>
          <w:sz w:val="20"/>
          <w:lang w:val="sl-SI"/>
        </w:rPr>
        <w:t>št. načrta IV-60/16</w:t>
      </w:r>
      <w:r w:rsidRPr="00140444">
        <w:rPr>
          <w:sz w:val="20"/>
          <w:lang w:val="sl-SI"/>
        </w:rPr>
        <w:tab/>
      </w:r>
    </w:p>
    <w:p w:rsidR="001A1CB4" w:rsidRPr="00DD7970" w:rsidRDefault="001A1CB4" w:rsidP="001A1CB4">
      <w:pPr>
        <w:tabs>
          <w:tab w:val="left" w:pos="1560"/>
          <w:tab w:val="left" w:pos="2268"/>
        </w:tabs>
        <w:rPr>
          <w:sz w:val="20"/>
          <w:lang w:val="sl-SI"/>
        </w:rPr>
      </w:pPr>
      <w:r>
        <w:rPr>
          <w:sz w:val="20"/>
          <w:lang w:val="sl-SI"/>
        </w:rPr>
        <w:t>-Hidrološko hidravlično poročilo in vodnogospodarske ureditve</w:t>
      </w:r>
    </w:p>
    <w:p w:rsidR="001A1CB4" w:rsidRPr="00497232" w:rsidRDefault="001A1CB4" w:rsidP="001A1CB4">
      <w:pPr>
        <w:rPr>
          <w:sz w:val="20"/>
        </w:rPr>
      </w:pPr>
    </w:p>
    <w:p w:rsidR="00A71C2D" w:rsidRDefault="00A71C2D"/>
    <w:sectPr w:rsidR="00A71C2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CB4" w:rsidRDefault="001A1CB4" w:rsidP="001A1CB4">
      <w:r>
        <w:separator/>
      </w:r>
    </w:p>
  </w:endnote>
  <w:endnote w:type="continuationSeparator" w:id="0">
    <w:p w:rsidR="001A1CB4" w:rsidRDefault="001A1CB4" w:rsidP="001A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CB4" w:rsidRDefault="001A1CB4" w:rsidP="001A1CB4">
    <w:pPr>
      <w:pStyle w:val="Noga"/>
      <w:rPr>
        <w:rStyle w:val="tevilkastrani"/>
        <w:i/>
        <w:sz w:val="20"/>
      </w:rPr>
    </w:pPr>
    <w:r>
      <w:rPr>
        <w:i/>
        <w:sz w:val="20"/>
      </w:rPr>
      <w:t>PGD</w:t>
    </w:r>
    <w:r w:rsidR="00007661">
      <w:rPr>
        <w:i/>
        <w:sz w:val="20"/>
      </w:rPr>
      <w:t xml:space="preserve"> faza 1</w:t>
    </w:r>
    <w:r>
      <w:rPr>
        <w:i/>
        <w:sz w:val="20"/>
      </w:rPr>
      <w:tab/>
    </w:r>
    <w:r>
      <w:rPr>
        <w:i/>
        <w:sz w:val="20"/>
      </w:rPr>
      <w:tab/>
      <w:t xml:space="preserve">Stran </w:t>
    </w:r>
    <w:r>
      <w:rPr>
        <w:rStyle w:val="tevilkastrani"/>
        <w:i/>
        <w:sz w:val="20"/>
      </w:rPr>
      <w:fldChar w:fldCharType="begin"/>
    </w:r>
    <w:r>
      <w:rPr>
        <w:rStyle w:val="tevilkastrani"/>
        <w:i/>
        <w:sz w:val="20"/>
      </w:rPr>
      <w:instrText xml:space="preserve"> PAGE </w:instrText>
    </w:r>
    <w:r>
      <w:rPr>
        <w:rStyle w:val="tevilkastrani"/>
        <w:i/>
        <w:sz w:val="20"/>
      </w:rPr>
      <w:fldChar w:fldCharType="separate"/>
    </w:r>
    <w:r w:rsidR="00530B02">
      <w:rPr>
        <w:rStyle w:val="tevilkastrani"/>
        <w:i/>
        <w:noProof/>
        <w:sz w:val="20"/>
      </w:rPr>
      <w:t>4</w:t>
    </w:r>
    <w:r>
      <w:rPr>
        <w:rStyle w:val="tevilkastrani"/>
        <w:i/>
        <w:sz w:val="20"/>
      </w:rPr>
      <w:fldChar w:fldCharType="end"/>
    </w:r>
    <w:r>
      <w:rPr>
        <w:rStyle w:val="tevilkastrani"/>
        <w:i/>
        <w:sz w:val="20"/>
      </w:rPr>
      <w:t xml:space="preserve"> od 4</w:t>
    </w: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34"/>
      <w:gridCol w:w="1560"/>
      <w:gridCol w:w="1842"/>
      <w:gridCol w:w="1134"/>
      <w:gridCol w:w="3402"/>
    </w:tblGrid>
    <w:tr w:rsidR="00573644" w:rsidTr="00573644">
      <w:trPr>
        <w:trHeight w:hRule="exact" w:val="1200"/>
      </w:trPr>
      <w:tc>
        <w:tcPr>
          <w:tcW w:w="1134" w:type="dxa"/>
        </w:tcPr>
        <w:p w:rsidR="00573644" w:rsidRDefault="00573644" w:rsidP="001A1CB4">
          <w:pPr>
            <w:pStyle w:val="Noga"/>
            <w:jc w:val="both"/>
            <w:rPr>
              <w:b/>
              <w:sz w:val="36"/>
            </w:rPr>
          </w:pPr>
        </w:p>
      </w:tc>
      <w:tc>
        <w:tcPr>
          <w:tcW w:w="1560" w:type="dxa"/>
        </w:tcPr>
        <w:p w:rsidR="00573644" w:rsidRDefault="00573644" w:rsidP="001A1CB4">
          <w:pPr>
            <w:pStyle w:val="Noga"/>
            <w:jc w:val="both"/>
            <w:rPr>
              <w:b/>
              <w:sz w:val="36"/>
            </w:rPr>
          </w:pPr>
        </w:p>
      </w:tc>
      <w:tc>
        <w:tcPr>
          <w:tcW w:w="1842" w:type="dxa"/>
        </w:tcPr>
        <w:p w:rsidR="00573644" w:rsidRDefault="00DD3B61" w:rsidP="001A1CB4">
          <w:pPr>
            <w:pStyle w:val="Noga"/>
            <w:jc w:val="both"/>
            <w:rPr>
              <w:b/>
              <w:sz w:val="36"/>
            </w:rPr>
          </w:pPr>
          <w:r>
            <w:rPr>
              <w:b/>
              <w:sz w:val="36"/>
            </w:rPr>
            <w:t>002.2121</w:t>
          </w:r>
        </w:p>
      </w:tc>
      <w:tc>
        <w:tcPr>
          <w:tcW w:w="1134" w:type="dxa"/>
        </w:tcPr>
        <w:p w:rsidR="00573644" w:rsidRDefault="00573644" w:rsidP="001A1CB4">
          <w:pPr>
            <w:pStyle w:val="Noga"/>
            <w:jc w:val="both"/>
            <w:rPr>
              <w:b/>
              <w:sz w:val="36"/>
            </w:rPr>
          </w:pPr>
          <w:r>
            <w:rPr>
              <w:b/>
              <w:sz w:val="36"/>
            </w:rPr>
            <w:t>0.3</w:t>
          </w:r>
        </w:p>
      </w:tc>
      <w:tc>
        <w:tcPr>
          <w:tcW w:w="3402" w:type="dxa"/>
        </w:tcPr>
        <w:p w:rsidR="00573644" w:rsidRDefault="00573644" w:rsidP="001A1CB4">
          <w:pPr>
            <w:pStyle w:val="Noga"/>
            <w:jc w:val="both"/>
            <w:rPr>
              <w:b/>
              <w:sz w:val="36"/>
            </w:rPr>
          </w:pPr>
        </w:p>
      </w:tc>
    </w:tr>
  </w:tbl>
  <w:p w:rsidR="001A1CB4" w:rsidRDefault="001A1CB4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CB4" w:rsidRDefault="001A1CB4" w:rsidP="001A1CB4">
      <w:r>
        <w:separator/>
      </w:r>
    </w:p>
  </w:footnote>
  <w:footnote w:type="continuationSeparator" w:id="0">
    <w:p w:rsidR="001A1CB4" w:rsidRDefault="001A1CB4" w:rsidP="001A1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CB4" w:rsidRPr="00571A72" w:rsidRDefault="001A1CB4" w:rsidP="001A1CB4">
    <w:pPr>
      <w:pStyle w:val="Glava"/>
      <w:ind w:left="-454"/>
      <w:rPr>
        <w:noProof/>
        <w:u w:val="single"/>
        <w:lang w:val="sl-SI" w:eastAsia="sl-SI"/>
      </w:rPr>
    </w:pPr>
    <w:r>
      <w:rPr>
        <w:i/>
        <w:iCs/>
        <w:color w:val="7F7F7F"/>
        <w:u w:val="single"/>
      </w:rPr>
      <w:t xml:space="preserve">                   </w:t>
    </w:r>
    <w:r w:rsidRPr="00571A72">
      <w:rPr>
        <w:i/>
        <w:iCs/>
        <w:color w:val="7F7F7F"/>
        <w:u w:val="single"/>
      </w:rPr>
      <w:t>Izvajalec JV</w:t>
    </w:r>
    <w:r w:rsidRPr="00571A72">
      <w:rPr>
        <w:i/>
        <w:iCs/>
        <w:color w:val="7F7F7F"/>
        <w:sz w:val="32"/>
        <w:szCs w:val="32"/>
        <w:u w:val="single"/>
      </w:rPr>
      <w:t xml:space="preserve">: </w:t>
    </w:r>
    <w:r w:rsidRPr="00571A72">
      <w:rPr>
        <w:u w:val="single"/>
      </w:rPr>
      <w:t xml:space="preserve">               </w:t>
    </w:r>
    <w:r w:rsidRPr="00571A72">
      <w:rPr>
        <w:noProof/>
        <w:u w:val="single"/>
        <w:lang w:val="sl-SI" w:eastAsia="sl-SI"/>
      </w:rPr>
      <w:drawing>
        <wp:inline distT="0" distB="0" distL="0" distR="0">
          <wp:extent cx="1038225" cy="466725"/>
          <wp:effectExtent l="0" t="0" r="9525" b="9525"/>
          <wp:docPr id="2" name="Slika 2" descr="Opis: C:\Documents and Settings\erik\My Documents\My Pictures\LOGO_PODJETIJ\Promic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2" descr="Opis: C:\Documents and Settings\erik\My Documents\My Pictures\LOGO_PODJETIJ\Promic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71A72">
      <w:rPr>
        <w:u w:val="single"/>
      </w:rPr>
      <w:t xml:space="preserve">            </w:t>
    </w:r>
    <w:r>
      <w:rPr>
        <w:u w:val="single"/>
      </w:rPr>
      <w:t xml:space="preserve">                </w:t>
    </w:r>
    <w:r w:rsidRPr="00571A72">
      <w:rPr>
        <w:u w:val="single"/>
      </w:rPr>
      <w:t xml:space="preserve">     </w:t>
    </w:r>
    <w:r w:rsidRPr="00571A72">
      <w:rPr>
        <w:noProof/>
        <w:u w:val="single"/>
        <w:lang w:val="sl-SI" w:eastAsia="sl-SI"/>
      </w:rPr>
      <w:drawing>
        <wp:inline distT="0" distB="0" distL="0" distR="0">
          <wp:extent cx="571500" cy="457200"/>
          <wp:effectExtent l="0" t="0" r="0" b="0"/>
          <wp:docPr id="1" name="Slika 1" descr="Opis: C:\Documents and Settings\erik\My Documents\My Pictures\LOGO_PODJETIJ\PA-NG_logotip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3" descr="Opis: C:\Documents and Settings\erik\My Documents\My Pictures\LOGO_PODJETIJ\PA-NG_logotip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1CB4" w:rsidRDefault="001A1CB4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CB4"/>
    <w:rsid w:val="00007661"/>
    <w:rsid w:val="00050EB0"/>
    <w:rsid w:val="001A1CB4"/>
    <w:rsid w:val="002416B6"/>
    <w:rsid w:val="003A6F18"/>
    <w:rsid w:val="00420CCF"/>
    <w:rsid w:val="00452847"/>
    <w:rsid w:val="004610F9"/>
    <w:rsid w:val="00530B02"/>
    <w:rsid w:val="00531592"/>
    <w:rsid w:val="00573644"/>
    <w:rsid w:val="006238BD"/>
    <w:rsid w:val="00625BA2"/>
    <w:rsid w:val="006B6C32"/>
    <w:rsid w:val="00744263"/>
    <w:rsid w:val="00755CE3"/>
    <w:rsid w:val="007637E6"/>
    <w:rsid w:val="00770B15"/>
    <w:rsid w:val="007C4EF3"/>
    <w:rsid w:val="00895BC9"/>
    <w:rsid w:val="008D0553"/>
    <w:rsid w:val="008D1B1D"/>
    <w:rsid w:val="00914EE5"/>
    <w:rsid w:val="009827B6"/>
    <w:rsid w:val="00A30F66"/>
    <w:rsid w:val="00A71C2D"/>
    <w:rsid w:val="00A92F93"/>
    <w:rsid w:val="00DD3B61"/>
    <w:rsid w:val="00E32736"/>
    <w:rsid w:val="00E529E0"/>
    <w:rsid w:val="00F23FD0"/>
    <w:rsid w:val="00FA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15381ED-3224-4940-BF1A-BDA89551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A1CB4"/>
    <w:pPr>
      <w:spacing w:after="0" w:line="240" w:lineRule="auto"/>
    </w:pPr>
    <w:rPr>
      <w:rFonts w:ascii="Arial" w:eastAsia="Times New Roman" w:hAnsi="Arial" w:cs="Times New Roman"/>
      <w:sz w:val="28"/>
      <w:szCs w:val="20"/>
      <w:lang w:val="en-US"/>
    </w:rPr>
  </w:style>
  <w:style w:type="paragraph" w:styleId="Naslov3">
    <w:name w:val="heading 3"/>
    <w:basedOn w:val="Navaden"/>
    <w:next w:val="Navaden"/>
    <w:link w:val="Naslov3Znak"/>
    <w:qFormat/>
    <w:rsid w:val="001A1CB4"/>
    <w:pPr>
      <w:keepNext/>
      <w:tabs>
        <w:tab w:val="left" w:pos="1134"/>
      </w:tabs>
      <w:outlineLvl w:val="2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1A1CB4"/>
    <w:rPr>
      <w:rFonts w:ascii="Arial" w:eastAsia="Times New Roman" w:hAnsi="Arial" w:cs="Times New Roman"/>
      <w:b/>
      <w:szCs w:val="20"/>
      <w:lang w:val="en-US"/>
    </w:rPr>
  </w:style>
  <w:style w:type="paragraph" w:customStyle="1" w:styleId="vsebina">
    <w:name w:val="vsebina"/>
    <w:rsid w:val="001A1CB4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paragraph" w:styleId="Glava">
    <w:name w:val="header"/>
    <w:basedOn w:val="Navaden"/>
    <w:link w:val="GlavaZnak"/>
    <w:uiPriority w:val="99"/>
    <w:unhideWhenUsed/>
    <w:rsid w:val="001A1CB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A1CB4"/>
    <w:rPr>
      <w:rFonts w:ascii="Arial" w:eastAsia="Times New Roman" w:hAnsi="Arial" w:cs="Times New Roman"/>
      <w:sz w:val="28"/>
      <w:szCs w:val="20"/>
      <w:lang w:val="en-US"/>
    </w:rPr>
  </w:style>
  <w:style w:type="paragraph" w:styleId="Noga">
    <w:name w:val="footer"/>
    <w:basedOn w:val="Navaden"/>
    <w:link w:val="NogaZnak"/>
    <w:unhideWhenUsed/>
    <w:rsid w:val="001A1CB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A1CB4"/>
    <w:rPr>
      <w:rFonts w:ascii="Arial" w:eastAsia="Times New Roman" w:hAnsi="Arial" w:cs="Times New Roman"/>
      <w:sz w:val="28"/>
      <w:szCs w:val="20"/>
      <w:lang w:val="en-US"/>
    </w:rPr>
  </w:style>
  <w:style w:type="character" w:styleId="tevilkastrani">
    <w:name w:val="page number"/>
    <w:basedOn w:val="Privzetapisavaodstavka"/>
    <w:rsid w:val="001A1CB4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055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055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Podobnik</dc:creator>
  <cp:keywords/>
  <dc:description/>
  <cp:lastModifiedBy>Janez Podobnik</cp:lastModifiedBy>
  <cp:revision>5</cp:revision>
  <cp:lastPrinted>2018-05-22T10:09:00Z</cp:lastPrinted>
  <dcterms:created xsi:type="dcterms:W3CDTF">2018-05-22T11:03:00Z</dcterms:created>
  <dcterms:modified xsi:type="dcterms:W3CDTF">2018-05-25T09:23:00Z</dcterms:modified>
</cp:coreProperties>
</file>